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873" w:rsidRDefault="00284873" w:rsidP="00284873">
      <w:pPr>
        <w:pStyle w:val="1"/>
        <w:spacing w:line="280" w:lineRule="exact"/>
        <w:ind w:left="5670"/>
      </w:pPr>
      <w:r>
        <w:t>УТВЕРЖДЕНО</w:t>
      </w:r>
    </w:p>
    <w:p w:rsidR="00284873" w:rsidRDefault="00284873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</w:p>
    <w:p w:rsidR="00284873" w:rsidRDefault="00284873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 xml:space="preserve">Национального </w:t>
      </w:r>
      <w:r>
        <w:rPr>
          <w:sz w:val="30"/>
          <w:szCs w:val="30"/>
        </w:rPr>
        <w:br/>
        <w:t xml:space="preserve">статистического комитета </w:t>
      </w:r>
      <w:r>
        <w:rPr>
          <w:sz w:val="30"/>
          <w:szCs w:val="30"/>
        </w:rPr>
        <w:br/>
        <w:t>Республики Беларусь</w:t>
      </w:r>
    </w:p>
    <w:p w:rsidR="00284873" w:rsidRDefault="004C50AA" w:rsidP="00284873">
      <w:pPr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27.11</w:t>
      </w:r>
      <w:r w:rsidR="00284873">
        <w:rPr>
          <w:sz w:val="30"/>
          <w:szCs w:val="30"/>
        </w:rPr>
        <w:t xml:space="preserve">.2015 № </w:t>
      </w:r>
      <w:r w:rsidR="00B6622B">
        <w:rPr>
          <w:sz w:val="30"/>
          <w:szCs w:val="30"/>
        </w:rPr>
        <w:t>191</w:t>
      </w:r>
    </w:p>
    <w:p w:rsidR="00284873" w:rsidRDefault="00284873" w:rsidP="00284873">
      <w:pPr>
        <w:rPr>
          <w:sz w:val="30"/>
          <w:szCs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</w:tblGrid>
      <w:tr w:rsidR="00284873" w:rsidRPr="00B059DB">
        <w:trPr>
          <w:trHeight w:val="1039"/>
        </w:trPr>
        <w:tc>
          <w:tcPr>
            <w:tcW w:w="5688" w:type="dxa"/>
          </w:tcPr>
          <w:p w:rsidR="00284873" w:rsidRPr="00B059DB" w:rsidRDefault="00284873" w:rsidP="00DE0A3D">
            <w:pPr>
              <w:spacing w:line="280" w:lineRule="exact"/>
              <w:ind w:right="284"/>
              <w:rPr>
                <w:sz w:val="30"/>
                <w:szCs w:val="30"/>
              </w:rPr>
            </w:pPr>
            <w:r w:rsidRPr="00B059DB">
              <w:rPr>
                <w:sz w:val="30"/>
                <w:szCs w:val="30"/>
              </w:rPr>
              <w:t>МЕТОДИКА</w:t>
            </w:r>
          </w:p>
          <w:p w:rsidR="00284873" w:rsidRPr="00B059DB" w:rsidRDefault="00284873" w:rsidP="00DE0A3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59DB">
              <w:rPr>
                <w:sz w:val="30"/>
                <w:szCs w:val="30"/>
              </w:rPr>
              <w:t xml:space="preserve">по расчету </w:t>
            </w:r>
            <w:r>
              <w:rPr>
                <w:sz w:val="30"/>
                <w:szCs w:val="30"/>
              </w:rPr>
              <w:t xml:space="preserve">общего </w:t>
            </w:r>
            <w:r w:rsidRPr="00B059DB">
              <w:rPr>
                <w:sz w:val="30"/>
                <w:szCs w:val="30"/>
              </w:rPr>
              <w:t>объем</w:t>
            </w:r>
            <w:r>
              <w:rPr>
                <w:sz w:val="30"/>
                <w:szCs w:val="30"/>
              </w:rPr>
              <w:t>а</w:t>
            </w:r>
            <w:r w:rsidRPr="00B059DB">
              <w:rPr>
                <w:sz w:val="30"/>
                <w:szCs w:val="30"/>
              </w:rPr>
              <w:t xml:space="preserve"> перевозок грузов, грузооборота автомобильного транспорта</w:t>
            </w:r>
            <w:r>
              <w:rPr>
                <w:sz w:val="30"/>
                <w:szCs w:val="30"/>
              </w:rPr>
              <w:t xml:space="preserve"> и индексов перевозок грузов, грузооборота </w:t>
            </w:r>
            <w:r w:rsidR="00B073F3" w:rsidRPr="00C441BA">
              <w:rPr>
                <w:i/>
                <w:sz w:val="30"/>
                <w:szCs w:val="30"/>
              </w:rPr>
              <w:t>(с изменениями и дополнениями, внесенными постановлени</w:t>
            </w:r>
            <w:r w:rsidR="00B073F3">
              <w:rPr>
                <w:i/>
                <w:sz w:val="30"/>
                <w:szCs w:val="30"/>
              </w:rPr>
              <w:t>ями</w:t>
            </w:r>
            <w:r w:rsidR="00B073F3" w:rsidRPr="00C441BA">
              <w:rPr>
                <w:i/>
                <w:sz w:val="30"/>
                <w:szCs w:val="30"/>
              </w:rPr>
              <w:t xml:space="preserve"> Белстата от 28.11.2016 № 185</w:t>
            </w:r>
            <w:r w:rsidR="00B073F3">
              <w:rPr>
                <w:i/>
                <w:sz w:val="30"/>
                <w:szCs w:val="30"/>
              </w:rPr>
              <w:t xml:space="preserve">; от 28.12.2017 </w:t>
            </w:r>
            <w:r w:rsidR="00B073F3">
              <w:rPr>
                <w:i/>
                <w:sz w:val="30"/>
                <w:szCs w:val="30"/>
              </w:rPr>
              <w:br/>
              <w:t>№ 145, от 31.01.2020 №6</w:t>
            </w:r>
            <w:r w:rsidR="00B073F3" w:rsidRPr="00C441BA">
              <w:rPr>
                <w:i/>
                <w:sz w:val="30"/>
                <w:szCs w:val="30"/>
              </w:rPr>
              <w:t>)</w:t>
            </w:r>
          </w:p>
        </w:tc>
      </w:tr>
    </w:tbl>
    <w:p w:rsidR="00284873" w:rsidRDefault="00284873" w:rsidP="00284873">
      <w:pPr>
        <w:pStyle w:val="a3"/>
        <w:spacing w:after="120"/>
        <w:ind w:firstLine="0"/>
        <w:jc w:val="center"/>
      </w:pPr>
    </w:p>
    <w:p w:rsidR="00284873" w:rsidRDefault="00284873" w:rsidP="00284873">
      <w:pPr>
        <w:pStyle w:val="a3"/>
        <w:spacing w:after="120"/>
        <w:ind w:firstLine="0"/>
        <w:jc w:val="center"/>
      </w:pPr>
      <w:r>
        <w:t>ГЛАВА 1</w:t>
      </w:r>
      <w:r>
        <w:br/>
      </w:r>
      <w:r w:rsidRPr="00246F58">
        <w:t>ОБЩИЕ ПОЛОЖЕНИЯ</w:t>
      </w:r>
    </w:p>
    <w:p w:rsidR="00284873" w:rsidRDefault="00284873" w:rsidP="00284873">
      <w:pPr>
        <w:pStyle w:val="a3"/>
        <w:spacing w:before="120"/>
        <w:ind w:firstLine="709"/>
      </w:pPr>
      <w:r>
        <w:t xml:space="preserve">1. Настоящая Методика устанавливает порядок расчета </w:t>
      </w:r>
      <w:r w:rsidR="000201B5">
        <w:t xml:space="preserve">Национальным статистическим комитетом Республики Беларусь </w:t>
      </w:r>
      <w:r>
        <w:t>общего объема перевозок грузов, грузооборота автомобильного транспорта и индексов перевозок грузов, грузооборота.</w:t>
      </w:r>
    </w:p>
    <w:p w:rsidR="00284873" w:rsidRPr="00A24484" w:rsidRDefault="00284873" w:rsidP="00284873">
      <w:pPr>
        <w:pStyle w:val="a3"/>
        <w:widowControl w:val="0"/>
        <w:tabs>
          <w:tab w:val="num" w:pos="1080"/>
        </w:tabs>
        <w:autoSpaceDE w:val="0"/>
        <w:autoSpaceDN w:val="0"/>
        <w:ind w:firstLine="709"/>
      </w:pPr>
      <w:r>
        <w:rPr>
          <w:color w:val="000000"/>
        </w:rPr>
        <w:t>2. В соответствии с</w:t>
      </w:r>
      <w:r w:rsidRPr="00796F5E">
        <w:rPr>
          <w:color w:val="000000"/>
        </w:rPr>
        <w:t xml:space="preserve"> общегосударственн</w:t>
      </w:r>
      <w:r>
        <w:rPr>
          <w:color w:val="000000"/>
        </w:rPr>
        <w:t>ым</w:t>
      </w:r>
      <w:r w:rsidRPr="00796F5E">
        <w:rPr>
          <w:color w:val="000000"/>
        </w:rPr>
        <w:t xml:space="preserve"> классификатор</w:t>
      </w:r>
      <w:r>
        <w:rPr>
          <w:color w:val="000000"/>
        </w:rPr>
        <w:t>ом</w:t>
      </w:r>
      <w:r w:rsidRPr="00796F5E">
        <w:rPr>
          <w:color w:val="000000"/>
        </w:rPr>
        <w:t xml:space="preserve"> Республики Беларусь </w:t>
      </w:r>
      <w:r>
        <w:t xml:space="preserve">ОКРБ 005-2011 «Виды экономической деятельности», </w:t>
      </w:r>
      <w:r w:rsidRPr="00343D11">
        <w:t>утвержден</w:t>
      </w:r>
      <w:r>
        <w:t>ным</w:t>
      </w:r>
      <w:r w:rsidRPr="00343D11">
        <w:t xml:space="preserve"> постановлением Государственного комитета по стандартизации Республики Беларусь</w:t>
      </w:r>
      <w:r>
        <w:t xml:space="preserve"> </w:t>
      </w:r>
      <w:r w:rsidRPr="00343D11">
        <w:t xml:space="preserve">от 5 декабря 2011 г. </w:t>
      </w:r>
      <w:r>
        <w:br/>
      </w:r>
      <w:r w:rsidRPr="00343D11">
        <w:t xml:space="preserve">№ 85 </w:t>
      </w:r>
      <w:r>
        <w:t>«Об утверждении, введении в действие общегосударственного классификатора Республики Беларусь» (Национальный реестр правовых актов Республики Беларусь, 2012 г., № 43, 8/24941)</w:t>
      </w:r>
      <w:r w:rsidRPr="00343D11">
        <w:t xml:space="preserve"> (далее – ОКЭД)</w:t>
      </w:r>
      <w:r>
        <w:t>, деятельность по перевозке грузов охватывает деятельность грузового автомобильного транспорта и предоставление услуг по переезду (перемещению)</w:t>
      </w:r>
      <w:r w:rsidRPr="009221F1">
        <w:t xml:space="preserve"> </w:t>
      </w:r>
      <w:r w:rsidRPr="00796F5E">
        <w:rPr>
          <w:color w:val="000000"/>
        </w:rPr>
        <w:t>(</w:t>
      </w:r>
      <w:r>
        <w:t>коды 49410, 49420 ОКЭД).</w:t>
      </w:r>
    </w:p>
    <w:p w:rsidR="00284873" w:rsidRPr="00596D62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Общий объем перевозок грузов, грузооборота автомобильного транспорта складывается из объема перевозок грузов, грузооборота автомобильного транспорта организаций и объема перевозок грузов, грузооборота автомобильного транспорта индивидуальных предпринимателей.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 xml:space="preserve">общего </w:t>
      </w:r>
      <w:r w:rsidRPr="00812BBC">
        <w:rPr>
          <w:sz w:val="30"/>
          <w:szCs w:val="30"/>
        </w:rPr>
        <w:t>объем</w:t>
      </w:r>
      <w:r>
        <w:rPr>
          <w:sz w:val="30"/>
          <w:szCs w:val="30"/>
        </w:rPr>
        <w:t>а</w:t>
      </w:r>
      <w:r w:rsidRPr="00812BBC">
        <w:rPr>
          <w:sz w:val="30"/>
          <w:szCs w:val="30"/>
        </w:rPr>
        <w:t xml:space="preserve"> перевозок грузов, грузооборота автомобильного транспорта</w:t>
      </w:r>
      <w:r>
        <w:rPr>
          <w:sz w:val="30"/>
          <w:szCs w:val="30"/>
        </w:rPr>
        <w:t xml:space="preserve"> </w:t>
      </w:r>
      <w:r w:rsidRPr="00812BBC">
        <w:rPr>
          <w:sz w:val="30"/>
          <w:szCs w:val="30"/>
        </w:rPr>
        <w:t>осуществляется по республике, областям и г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812BBC">
        <w:rPr>
          <w:sz w:val="30"/>
          <w:szCs w:val="30"/>
        </w:rPr>
        <w:t xml:space="preserve">Минску </w:t>
      </w:r>
      <w:r>
        <w:rPr>
          <w:sz w:val="30"/>
          <w:szCs w:val="30"/>
        </w:rPr>
        <w:t xml:space="preserve">за месяц, </w:t>
      </w:r>
      <w:r w:rsidR="000201B5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>период с начала года и в целом за год.</w:t>
      </w:r>
    </w:p>
    <w:p w:rsidR="00284873" w:rsidRPr="00414762" w:rsidRDefault="00284873" w:rsidP="00284873">
      <w:pPr>
        <w:pStyle w:val="a3"/>
        <w:ind w:firstLine="709"/>
      </w:pPr>
      <w:r w:rsidRPr="00414762">
        <w:t xml:space="preserve">Расчет </w:t>
      </w:r>
      <w:r>
        <w:t xml:space="preserve">общего </w:t>
      </w:r>
      <w:r w:rsidRPr="00414762">
        <w:t>объем</w:t>
      </w:r>
      <w:r>
        <w:t>а</w:t>
      </w:r>
      <w:r w:rsidRPr="00414762">
        <w:t xml:space="preserve"> перевозок </w:t>
      </w:r>
      <w:r>
        <w:t>грузов</w:t>
      </w:r>
      <w:r w:rsidRPr="00414762">
        <w:t xml:space="preserve">, </w:t>
      </w:r>
      <w:r>
        <w:t>грузооборота</w:t>
      </w:r>
      <w:r w:rsidRPr="00414762">
        <w:t xml:space="preserve"> </w:t>
      </w:r>
      <w:r>
        <w:t>автомобильного транспорта</w:t>
      </w:r>
      <w:r w:rsidRPr="00414762">
        <w:t xml:space="preserve"> за </w:t>
      </w:r>
      <w:r w:rsidR="000201B5">
        <w:t xml:space="preserve">квартал, за </w:t>
      </w:r>
      <w:r w:rsidRPr="00414762">
        <w:t>период с начала года</w:t>
      </w:r>
      <w:r>
        <w:t>, за год</w:t>
      </w:r>
      <w:r w:rsidRPr="00414762">
        <w:t xml:space="preserve"> </w:t>
      </w:r>
      <w:r w:rsidRPr="00414762">
        <w:lastRenderedPageBreak/>
        <w:t xml:space="preserve">определяется суммированием расчетных данных об </w:t>
      </w:r>
      <w:r>
        <w:t xml:space="preserve">общем </w:t>
      </w:r>
      <w:r w:rsidRPr="00414762">
        <w:t xml:space="preserve">объеме перевозок </w:t>
      </w:r>
      <w:r>
        <w:t>грузов</w:t>
      </w:r>
      <w:r w:rsidRPr="00414762">
        <w:t xml:space="preserve">, </w:t>
      </w:r>
      <w:r>
        <w:t>грузообороте</w:t>
      </w:r>
      <w:r w:rsidRPr="00414762">
        <w:t xml:space="preserve"> </w:t>
      </w:r>
      <w:r>
        <w:t>автомобильного транспорта</w:t>
      </w:r>
      <w:r w:rsidRPr="00414762">
        <w:t xml:space="preserve"> за месяц</w:t>
      </w:r>
      <w:r>
        <w:t>ы</w:t>
      </w:r>
      <w:r w:rsidRPr="00414762">
        <w:t>.</w:t>
      </w:r>
    </w:p>
    <w:p w:rsidR="00284873" w:rsidRPr="00A67C27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Общий </w:t>
      </w:r>
      <w:r w:rsidRPr="00812BBC">
        <w:rPr>
          <w:sz w:val="30"/>
          <w:szCs w:val="30"/>
        </w:rPr>
        <w:t>объем перевозок грузов, грузооборот автомобильного транспорта</w:t>
      </w:r>
      <w:r w:rsidRPr="008C5D3E">
        <w:rPr>
          <w:sz w:val="30"/>
          <w:szCs w:val="30"/>
        </w:rPr>
        <w:t xml:space="preserve"> по республике получа</w:t>
      </w:r>
      <w:r>
        <w:rPr>
          <w:sz w:val="30"/>
          <w:szCs w:val="30"/>
        </w:rPr>
        <w:t>е</w:t>
      </w:r>
      <w:r w:rsidRPr="008C5D3E">
        <w:rPr>
          <w:sz w:val="30"/>
          <w:szCs w:val="30"/>
        </w:rPr>
        <w:t>тся суммированием расчетных данных по областям и г</w:t>
      </w:r>
      <w:r>
        <w:rPr>
          <w:sz w:val="30"/>
          <w:szCs w:val="30"/>
        </w:rPr>
        <w:t>. </w:t>
      </w:r>
      <w:r w:rsidRPr="008C5D3E">
        <w:rPr>
          <w:sz w:val="30"/>
          <w:szCs w:val="30"/>
        </w:rPr>
        <w:t>Минску.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812BBC">
        <w:rPr>
          <w:sz w:val="30"/>
          <w:szCs w:val="30"/>
        </w:rPr>
        <w:t>.</w:t>
      </w:r>
      <w:r>
        <w:rPr>
          <w:sz w:val="30"/>
          <w:szCs w:val="30"/>
        </w:rPr>
        <w:t> </w:t>
      </w: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>индексов перевозок грузов, грузооборота</w:t>
      </w:r>
      <w:r w:rsidRPr="00812BBC">
        <w:rPr>
          <w:sz w:val="30"/>
          <w:szCs w:val="30"/>
        </w:rPr>
        <w:t xml:space="preserve"> осуществляется по республике, областям и г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 w:rsidRPr="00812BBC">
        <w:rPr>
          <w:sz w:val="30"/>
          <w:szCs w:val="30"/>
        </w:rPr>
        <w:t xml:space="preserve">Минску </w:t>
      </w:r>
      <w:r>
        <w:rPr>
          <w:sz w:val="30"/>
          <w:szCs w:val="30"/>
        </w:rPr>
        <w:t xml:space="preserve">за месяц, </w:t>
      </w:r>
      <w:r w:rsidR="000201B5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>период с начала года и в целом за год.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5. Для целей настоящей Методики используются следующие основные термины и их определения:</w:t>
      </w:r>
    </w:p>
    <w:p w:rsidR="00284873" w:rsidRPr="001B0A68" w:rsidRDefault="00284873" w:rsidP="00284873">
      <w:pPr>
        <w:pStyle w:val="ConsPlusNormal"/>
        <w:ind w:firstLine="709"/>
        <w:jc w:val="both"/>
        <w:rPr>
          <w:sz w:val="30"/>
          <w:szCs w:val="30"/>
        </w:rPr>
      </w:pPr>
      <w:r w:rsidRPr="001B0A68">
        <w:rPr>
          <w:sz w:val="30"/>
          <w:szCs w:val="30"/>
        </w:rPr>
        <w:t xml:space="preserve">базисный период </w:t>
      </w:r>
      <w:r>
        <w:rPr>
          <w:sz w:val="30"/>
          <w:szCs w:val="30"/>
        </w:rPr>
        <w:t xml:space="preserve">– </w:t>
      </w:r>
      <w:r w:rsidRPr="001B0A68">
        <w:rPr>
          <w:sz w:val="30"/>
          <w:szCs w:val="30"/>
        </w:rPr>
        <w:t>период, с которым производится сравнение;</w:t>
      </w:r>
    </w:p>
    <w:p w:rsidR="00284873" w:rsidRPr="00656DE1" w:rsidRDefault="006E1DF2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t xml:space="preserve">грузооборот автомобильного транспорта – объем работы </w:t>
      </w:r>
      <w:r w:rsidRPr="00656DE1">
        <w:rPr>
          <w:spacing w:val="4"/>
          <w:sz w:val="30"/>
          <w:szCs w:val="30"/>
        </w:rPr>
        <w:t>транспорта по перевозкам грузов. Единицей измерения является</w:t>
      </w:r>
      <w:r w:rsidRPr="00656DE1">
        <w:rPr>
          <w:spacing w:val="14"/>
          <w:sz w:val="30"/>
          <w:szCs w:val="30"/>
        </w:rPr>
        <w:t xml:space="preserve"> </w:t>
      </w:r>
      <w:r w:rsidRPr="00656DE1">
        <w:rPr>
          <w:spacing w:val="10"/>
          <w:sz w:val="30"/>
          <w:szCs w:val="30"/>
        </w:rPr>
        <w:t>тонно-километр, то есть перемещение 1 тонны груза на расстояние</w:t>
      </w:r>
      <w:r w:rsidRPr="00656DE1">
        <w:rPr>
          <w:spacing w:val="6"/>
          <w:sz w:val="30"/>
          <w:szCs w:val="30"/>
        </w:rPr>
        <w:t xml:space="preserve"> в</w:t>
      </w:r>
      <w:r w:rsidRPr="00656DE1">
        <w:rPr>
          <w:spacing w:val="18"/>
          <w:sz w:val="30"/>
          <w:szCs w:val="30"/>
        </w:rPr>
        <w:t xml:space="preserve"> </w:t>
      </w:r>
      <w:r w:rsidRPr="00656DE1">
        <w:rPr>
          <w:sz w:val="30"/>
          <w:szCs w:val="30"/>
        </w:rPr>
        <w:t>1 километр. Определяется умножением веса каждой партии перевезенных грузов в тоннах на расстояние перевозки с последующим суммированием произведений по всем поездкам;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индекс перевозок грузов, грузооборота – относительный статистический показатель, характеризующий изменение объема перевозок грузов, грузооборота во времени;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коммерческие перевозки грузов – это перевозки, выполненные за плату для юридических и физических лиц на основании договора перевозки груза или иных законных основаниях;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объем перевозок грузов, грузооборот автомобильного транспорта специализированных транспортных организаций – объем перевозок грузов, грузооборот автомобильного транспорта организаций, основными видами экономической деятельности которых являются деятельность грузового автомобильного транспорта и предоставление услуг по переезду (перемещению);</w:t>
      </w:r>
    </w:p>
    <w:p w:rsidR="00284873" w:rsidRDefault="00284873" w:rsidP="00284873">
      <w:pPr>
        <w:autoSpaceDE w:val="0"/>
        <w:autoSpaceDN w:val="0"/>
        <w:ind w:firstLine="709"/>
        <w:jc w:val="both"/>
        <w:rPr>
          <w:sz w:val="30"/>
          <w:szCs w:val="30"/>
        </w:rPr>
      </w:pPr>
      <w:r w:rsidRPr="00033DD5">
        <w:rPr>
          <w:sz w:val="30"/>
          <w:szCs w:val="30"/>
        </w:rPr>
        <w:t>перевозки грузов</w:t>
      </w:r>
      <w:r>
        <w:rPr>
          <w:sz w:val="30"/>
          <w:szCs w:val="30"/>
        </w:rPr>
        <w:t xml:space="preserve"> автомобильным транспортом – коммерческие перевозки грузов, выполненные транспортом организаций, видами экономической деятельности которых являются деятельность грузового автомобильного транспорта и предоставление услуг по переезду (перемещению), а также индивидуальными предпринимателями, осуществляющими перевозки грузов.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  Объем перевозок грузов, грузооборот автомобильного транспорта организаций состоит из объема перевозок грузов, грузооборота: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 транспортных организаций – юридических лиц, </w:t>
      </w:r>
      <w:r w:rsidR="003F152D">
        <w:rPr>
          <w:sz w:val="30"/>
          <w:szCs w:val="30"/>
        </w:rPr>
        <w:t xml:space="preserve">со средней численностью работников за год 101 человек и более, их </w:t>
      </w:r>
      <w:r>
        <w:rPr>
          <w:sz w:val="30"/>
          <w:szCs w:val="30"/>
        </w:rPr>
        <w:t>обособленных подразделений, имеющих отдельный баланс, основными видами экономической деятельности которых являются: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деятельность грузового автомобильного транспорта и </w:t>
      </w:r>
      <w:r>
        <w:rPr>
          <w:sz w:val="30"/>
          <w:szCs w:val="30"/>
        </w:rPr>
        <w:lastRenderedPageBreak/>
        <w:t>предоставление услуг по переезду (перемещению);</w:t>
      </w:r>
    </w:p>
    <w:p w:rsidR="00284873" w:rsidRPr="00344A88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B67035">
        <w:rPr>
          <w:sz w:val="30"/>
          <w:szCs w:val="30"/>
        </w:rPr>
        <w:t xml:space="preserve">городские и пригородные перевозки автобусами в регулярном сообщении, перевозки автобусами </w:t>
      </w:r>
      <w:r w:rsidR="00360E88" w:rsidRPr="0006663A">
        <w:rPr>
          <w:sz w:val="30"/>
          <w:szCs w:val="30"/>
        </w:rPr>
        <w:t xml:space="preserve">в регулярном сообщении, </w:t>
      </w:r>
      <w:r w:rsidRPr="0006663A">
        <w:rPr>
          <w:sz w:val="30"/>
          <w:szCs w:val="30"/>
        </w:rPr>
        <w:t>кроме городских и пригородных</w:t>
      </w:r>
      <w:r w:rsidR="00360E88" w:rsidRPr="0006663A">
        <w:rPr>
          <w:sz w:val="30"/>
          <w:szCs w:val="30"/>
        </w:rPr>
        <w:t>, прочие перевозки пассажиров автомобильным транспортом в нерегулярном сообщении</w:t>
      </w:r>
      <w:r w:rsidRPr="0006663A">
        <w:rPr>
          <w:sz w:val="30"/>
          <w:szCs w:val="30"/>
        </w:rPr>
        <w:t>;</w:t>
      </w:r>
    </w:p>
    <w:p w:rsidR="00284873" w:rsidRPr="007A6C1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6.2. </w:t>
      </w:r>
      <w:r w:rsidRPr="007A6C13">
        <w:rPr>
          <w:sz w:val="30"/>
          <w:szCs w:val="30"/>
        </w:rPr>
        <w:t>нетранспортны</w:t>
      </w:r>
      <w:r>
        <w:rPr>
          <w:sz w:val="30"/>
          <w:szCs w:val="30"/>
        </w:rPr>
        <w:t>х</w:t>
      </w:r>
      <w:r w:rsidRPr="007A6C13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 xml:space="preserve">й </w:t>
      </w:r>
      <w:r w:rsidRPr="007A6C13">
        <w:rPr>
          <w:sz w:val="30"/>
          <w:szCs w:val="30"/>
        </w:rPr>
        <w:t>–</w:t>
      </w:r>
      <w:r>
        <w:rPr>
          <w:sz w:val="30"/>
          <w:szCs w:val="30"/>
        </w:rPr>
        <w:t xml:space="preserve"> юридических лиц, </w:t>
      </w:r>
      <w:r w:rsidR="003F152D">
        <w:rPr>
          <w:sz w:val="30"/>
          <w:szCs w:val="30"/>
        </w:rPr>
        <w:t xml:space="preserve">со средней численностью работников за год 101 человек и более, их </w:t>
      </w:r>
      <w:r>
        <w:rPr>
          <w:sz w:val="30"/>
          <w:szCs w:val="30"/>
        </w:rPr>
        <w:t>обособленных подразделений, имеющи</w:t>
      </w:r>
      <w:r w:rsidR="00812D78">
        <w:rPr>
          <w:sz w:val="30"/>
          <w:szCs w:val="30"/>
        </w:rPr>
        <w:t>х</w:t>
      </w:r>
      <w:r>
        <w:rPr>
          <w:sz w:val="30"/>
          <w:szCs w:val="30"/>
        </w:rPr>
        <w:t xml:space="preserve"> отдельный баланс, </w:t>
      </w:r>
      <w:r w:rsidR="000201B5">
        <w:rPr>
          <w:sz w:val="30"/>
          <w:szCs w:val="30"/>
        </w:rPr>
        <w:t>в</w:t>
      </w:r>
      <w:r w:rsidRPr="007A6C13">
        <w:rPr>
          <w:sz w:val="30"/>
          <w:szCs w:val="30"/>
        </w:rPr>
        <w:t>торостепенным</w:t>
      </w:r>
      <w:r>
        <w:rPr>
          <w:sz w:val="30"/>
          <w:szCs w:val="30"/>
        </w:rPr>
        <w:t>и</w:t>
      </w:r>
      <w:r w:rsidRPr="007A6C13">
        <w:rPr>
          <w:sz w:val="30"/>
          <w:szCs w:val="30"/>
        </w:rPr>
        <w:t xml:space="preserve">  вид</w:t>
      </w:r>
      <w:r>
        <w:rPr>
          <w:sz w:val="30"/>
          <w:szCs w:val="30"/>
        </w:rPr>
        <w:t>ами</w:t>
      </w:r>
      <w:r w:rsidRPr="007A6C13">
        <w:rPr>
          <w:sz w:val="30"/>
          <w:szCs w:val="30"/>
        </w:rPr>
        <w:t xml:space="preserve"> экономической деятельности которых явля</w:t>
      </w:r>
      <w:r>
        <w:rPr>
          <w:sz w:val="30"/>
          <w:szCs w:val="30"/>
        </w:rPr>
        <w:t>ю</w:t>
      </w:r>
      <w:r w:rsidRPr="007A6C13">
        <w:rPr>
          <w:sz w:val="30"/>
          <w:szCs w:val="30"/>
        </w:rPr>
        <w:t>тся деятельность грузового автомобильного транспорта и предоставление услуг по переезду (перемещению)</w:t>
      </w:r>
      <w:r>
        <w:rPr>
          <w:sz w:val="30"/>
          <w:szCs w:val="30"/>
        </w:rPr>
        <w:t>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6.3. малых организаций и микроорганизаций – основными и (или) второстепенными видами экономической деятельности которых являются деятельность грузового автомобильного транспорта</w:t>
      </w:r>
      <w:r w:rsidRPr="006A2960">
        <w:rPr>
          <w:sz w:val="30"/>
          <w:szCs w:val="30"/>
        </w:rPr>
        <w:t xml:space="preserve"> </w:t>
      </w:r>
      <w:r>
        <w:rPr>
          <w:sz w:val="30"/>
          <w:szCs w:val="30"/>
        </w:rPr>
        <w:t>и предоставление услуг по переезду (перемещению).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 Исходной информационной базой для расчета общего объема перевозок грузов, грузооборота автомобильного транспорта и индексов перевозок грузов, грузооборота являются: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7.1.</w:t>
      </w:r>
      <w:r>
        <w:rPr>
          <w:lang w:val="en-US"/>
        </w:rPr>
        <w:t> </w:t>
      </w:r>
      <w:r>
        <w:rPr>
          <w:sz w:val="30"/>
          <w:szCs w:val="30"/>
        </w:rPr>
        <w:t xml:space="preserve">официальная статистическая информация по следующим формам государственной статистической отчетности: 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12-тр (авто) «Отчет о наличии и использовании автомобильного транспорта»</w:t>
      </w:r>
      <w:r w:rsidRPr="00695441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форма 12-тр (авто));</w:t>
      </w:r>
    </w:p>
    <w:p w:rsidR="00284873" w:rsidRDefault="00284873" w:rsidP="00284873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4-тр (автотранс) «Отчет об использовании автомобильного транспорта» (</w:t>
      </w:r>
      <w:r w:rsidR="00877A91">
        <w:rPr>
          <w:sz w:val="30"/>
          <w:szCs w:val="30"/>
        </w:rPr>
        <w:t>далее – форма 4-тр (автотранс)).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7.2. </w:t>
      </w:r>
      <w:r w:rsidR="00267FA7">
        <w:rPr>
          <w:sz w:val="30"/>
          <w:szCs w:val="30"/>
        </w:rPr>
        <w:t xml:space="preserve">официальная статистическая информация по форме государственного статистического наблюдения </w:t>
      </w:r>
      <w:r>
        <w:rPr>
          <w:sz w:val="30"/>
          <w:szCs w:val="30"/>
        </w:rPr>
        <w:t xml:space="preserve">6-авто (ип)(Минтранс) «Анкета о перевозках грузов автомобильным транспортом, осуществляемых индивидуальным предпринимателем» </w:t>
      </w:r>
      <w:r>
        <w:rPr>
          <w:sz w:val="30"/>
          <w:szCs w:val="30"/>
        </w:rPr>
        <w:br/>
        <w:t>(далее – 6-авто (ип)(Минтранс));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7.</w:t>
      </w:r>
      <w:r w:rsidR="003F152D">
        <w:rPr>
          <w:sz w:val="30"/>
          <w:szCs w:val="30"/>
        </w:rPr>
        <w:t>3</w:t>
      </w:r>
      <w:r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административные данные Министерства по налогам и сборам Республики Беларусь о численности индивидуальных предпринимателей, осуществляющих перевозки грузов автомобильным транспортом,</w:t>
      </w:r>
      <w:r w:rsidRPr="007915F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состоянию на 1 число месяца, следующего за отчетным. </w:t>
      </w:r>
    </w:p>
    <w:p w:rsidR="00284873" w:rsidRDefault="00284873" w:rsidP="00D90A31">
      <w:pPr>
        <w:autoSpaceDE w:val="0"/>
        <w:autoSpaceDN w:val="0"/>
        <w:jc w:val="center"/>
        <w:rPr>
          <w:sz w:val="30"/>
          <w:szCs w:val="30"/>
        </w:rPr>
      </w:pPr>
    </w:p>
    <w:p w:rsidR="00284873" w:rsidRPr="003A072D" w:rsidRDefault="00284873" w:rsidP="00284873">
      <w:pPr>
        <w:autoSpaceDE w:val="0"/>
        <w:autoSpaceDN w:val="0"/>
        <w:spacing w:before="1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ГЛАВА </w:t>
      </w:r>
      <w:r w:rsidRPr="003A072D">
        <w:rPr>
          <w:sz w:val="30"/>
          <w:szCs w:val="30"/>
        </w:rPr>
        <w:t>2</w:t>
      </w:r>
    </w:p>
    <w:p w:rsidR="00284873" w:rsidRDefault="00284873" w:rsidP="00284873">
      <w:pPr>
        <w:spacing w:after="240"/>
        <w:jc w:val="center"/>
        <w:rPr>
          <w:sz w:val="30"/>
          <w:szCs w:val="30"/>
        </w:rPr>
      </w:pPr>
      <w:r>
        <w:rPr>
          <w:sz w:val="30"/>
          <w:szCs w:val="30"/>
        </w:rPr>
        <w:t>РАСЧЕТ ОБЪЕМА ПЕРЕВОЗОК ГРУЗОВ, ГРУЗООБОРОТА АВТОМОБИЛЬНОГО ТРАНСПОРТА ОРГАНИЗАЦИЙ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8.  Расчет объема перевозок грузов, грузооборота автомобильного транспорта организаций за месяц осуществляется по каждой области и г. Минску по следующей формуле:</w:t>
      </w:r>
    </w:p>
    <w:p w:rsidR="00284873" w:rsidRDefault="00E37571" w:rsidP="00284873">
      <w:pPr>
        <w:pStyle w:val="a3"/>
        <w:ind w:firstLine="0"/>
        <w:jc w:val="center"/>
        <w:rPr>
          <w:i/>
          <w:iCs/>
        </w:rPr>
      </w:pPr>
      <w:r w:rsidRPr="009C5C53">
        <w:rPr>
          <w:i/>
          <w:iCs/>
          <w:position w:val="-24"/>
        </w:rPr>
        <w:object w:dxaOrig="18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8pt;height:45.6pt" o:ole="">
            <v:imagedata r:id="rId7" o:title=""/>
          </v:shape>
          <o:OLEObject Type="Embed" ProgID="Equation.3" ShapeID="_x0000_i1025" DrawAspect="Content" ObjectID="_1733934547" r:id="rId8"/>
        </w:object>
      </w:r>
      <w:r w:rsidR="00284873">
        <w:rPr>
          <w:i/>
          <w:iCs/>
        </w:rPr>
        <w:t>,</w:t>
      </w:r>
    </w:p>
    <w:p w:rsidR="00284873" w:rsidRPr="0037303A" w:rsidRDefault="00284873" w:rsidP="00284873">
      <w:pPr>
        <w:pStyle w:val="a3"/>
        <w:ind w:firstLine="0"/>
      </w:pPr>
      <w:r>
        <w:t>г</w:t>
      </w:r>
      <w:r w:rsidRPr="0037303A">
        <w:t>де</w:t>
      </w:r>
      <w:r>
        <w:t>   </w:t>
      </w:r>
      <w:r w:rsidR="00E37571" w:rsidRPr="00CF1E79">
        <w:rPr>
          <w:position w:val="-18"/>
        </w:rPr>
        <w:object w:dxaOrig="800" w:dyaOrig="440">
          <v:shape id="_x0000_i1026" type="#_x0000_t75" style="width:52.2pt;height:29.4pt" o:ole="">
            <v:imagedata r:id="rId9" o:title=""/>
          </v:shape>
          <o:OLEObject Type="Embed" ProgID="Equation.3" ShapeID="_x0000_i1026" DrawAspect="Content" ObjectID="_1733934548" r:id="rId10"/>
        </w:object>
      </w:r>
      <w:r w:rsidRPr="00362840">
        <w:rPr>
          <w:vertAlign w:val="subscript"/>
        </w:rPr>
        <w:t xml:space="preserve"> </w:t>
      </w:r>
      <w:r w:rsidRPr="0037303A">
        <w:t xml:space="preserve">– </w:t>
      </w:r>
      <w:r>
        <w:t>объем перевозок грузов, грузооборот автомобильного транспорта</w:t>
      </w:r>
      <w:r w:rsidRPr="003A072D">
        <w:t xml:space="preserve"> </w:t>
      </w:r>
      <w:r>
        <w:t xml:space="preserve">организаций </w:t>
      </w:r>
      <w:r w:rsidRPr="003A072D">
        <w:t>за месяц</w:t>
      </w:r>
      <w:r w:rsidRPr="0037303A">
        <w:t>;</w:t>
      </w:r>
    </w:p>
    <w:p w:rsidR="00284873" w:rsidRDefault="00E37571" w:rsidP="00284873">
      <w:pPr>
        <w:pStyle w:val="a3"/>
        <w:ind w:firstLine="709"/>
      </w:pPr>
      <w:r w:rsidRPr="00CF1E79">
        <w:rPr>
          <w:position w:val="-18"/>
          <w:vertAlign w:val="subscript"/>
        </w:rPr>
        <w:object w:dxaOrig="780" w:dyaOrig="440">
          <v:shape id="_x0000_i1027" type="#_x0000_t75" style="width:55.2pt;height:30.6pt" o:ole="">
            <v:imagedata r:id="rId11" o:title=""/>
          </v:shape>
          <o:OLEObject Type="Embed" ProgID="Equation.3" ShapeID="_x0000_i1027" DrawAspect="Content" ObjectID="_1733934549" r:id="rId12"/>
        </w:object>
      </w:r>
      <w:r w:rsidR="00284873" w:rsidRPr="00362840">
        <w:rPr>
          <w:vertAlign w:val="subscript"/>
        </w:rPr>
        <w:t xml:space="preserve"> </w:t>
      </w:r>
      <w:r w:rsidR="00284873" w:rsidRPr="0037303A">
        <w:t xml:space="preserve">– </w:t>
      </w:r>
      <w:r w:rsidR="00284873">
        <w:t>объем перевозок грузов, грузооборот автомобильного транспорта транспортных организаций за месяц</w:t>
      </w:r>
      <w:r w:rsidR="00284873" w:rsidRPr="0037303A">
        <w:t>;</w:t>
      </w:r>
    </w:p>
    <w:p w:rsidR="00284873" w:rsidRPr="005721CB" w:rsidRDefault="00284873" w:rsidP="00284873">
      <w:pPr>
        <w:pStyle w:val="a3"/>
        <w:spacing w:before="60"/>
        <w:ind w:firstLine="709"/>
      </w:pPr>
      <w:r w:rsidRPr="00BA3963">
        <w:rPr>
          <w:i/>
          <w:iCs/>
          <w:sz w:val="36"/>
          <w:szCs w:val="36"/>
        </w:rPr>
        <w:t>λ</w:t>
      </w:r>
      <w:r>
        <w:rPr>
          <w:i/>
          <w:iCs/>
        </w:rPr>
        <w:t xml:space="preserve"> – </w:t>
      </w:r>
      <w:r>
        <w:t xml:space="preserve">удельный вес объема перевозок грузов, грузооборота автомобильного транспорта транспортных организаций за квартал в объеме перевозок грузов, грузообороте автомобильного транспорта </w:t>
      </w:r>
      <w:r w:rsidRPr="005721CB">
        <w:t>организаций за квартал</w:t>
      </w:r>
      <w:r>
        <w:t xml:space="preserve"> (далее – удельный вес </w:t>
      </w:r>
      <w:r w:rsidRPr="005721CB">
        <w:t>объема перевозок грузов, грузооборота</w:t>
      </w:r>
      <w:r>
        <w:t>)</w:t>
      </w:r>
      <w:r w:rsidRPr="005721CB">
        <w:t>.</w:t>
      </w:r>
    </w:p>
    <w:p w:rsidR="00284873" w:rsidRPr="005721CB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Pr="005721CB">
        <w:rPr>
          <w:sz w:val="30"/>
          <w:szCs w:val="30"/>
        </w:rPr>
        <w:t>.</w:t>
      </w:r>
      <w:r>
        <w:rPr>
          <w:sz w:val="30"/>
          <w:szCs w:val="30"/>
        </w:rPr>
        <w:t> У</w:t>
      </w:r>
      <w:r w:rsidRPr="005721CB">
        <w:rPr>
          <w:sz w:val="30"/>
          <w:szCs w:val="30"/>
        </w:rPr>
        <w:t>дельный вес объема перевозок грузов, грузооборота рассчитывается по следующей формуле:</w:t>
      </w:r>
    </w:p>
    <w:p w:rsidR="00284873" w:rsidRDefault="00E37571" w:rsidP="00284873">
      <w:pPr>
        <w:jc w:val="center"/>
        <w:rPr>
          <w:i/>
          <w:iCs/>
          <w:sz w:val="30"/>
          <w:szCs w:val="30"/>
        </w:rPr>
      </w:pPr>
      <w:r w:rsidRPr="00913B11">
        <w:rPr>
          <w:i/>
          <w:iCs/>
          <w:position w:val="-36"/>
          <w:sz w:val="30"/>
          <w:szCs w:val="30"/>
        </w:rPr>
        <w:object w:dxaOrig="1140" w:dyaOrig="820">
          <v:shape id="_x0000_i1028" type="#_x0000_t75" style="width:70.8pt;height:51pt" o:ole="">
            <v:imagedata r:id="rId13" o:title=""/>
          </v:shape>
          <o:OLEObject Type="Embed" ProgID="Equation.3" ShapeID="_x0000_i1028" DrawAspect="Content" ObjectID="_1733934550" r:id="rId14"/>
        </w:object>
      </w:r>
      <w:r w:rsidR="00284873">
        <w:rPr>
          <w:i/>
          <w:iCs/>
          <w:sz w:val="30"/>
          <w:szCs w:val="30"/>
        </w:rPr>
        <w:t>,</w:t>
      </w:r>
    </w:p>
    <w:p w:rsidR="00284873" w:rsidRPr="00F12893" w:rsidRDefault="00284873" w:rsidP="00284873">
      <w:pPr>
        <w:pStyle w:val="a3"/>
        <w:ind w:firstLine="0"/>
      </w:pPr>
      <w:r>
        <w:t>г</w:t>
      </w:r>
      <w:r w:rsidRPr="007C32A1">
        <w:t>де</w:t>
      </w:r>
      <w:r>
        <w:t xml:space="preserve">     </w:t>
      </w:r>
      <w:r w:rsidRPr="00BA3963">
        <w:rPr>
          <w:i/>
          <w:iCs/>
          <w:sz w:val="36"/>
          <w:szCs w:val="36"/>
        </w:rPr>
        <w:t>λ</w:t>
      </w:r>
      <w:r>
        <w:rPr>
          <w:i/>
          <w:iCs/>
          <w:sz w:val="36"/>
          <w:szCs w:val="36"/>
        </w:rPr>
        <w:t xml:space="preserve"> </w:t>
      </w:r>
      <w:r>
        <w:rPr>
          <w:i/>
          <w:iCs/>
        </w:rPr>
        <w:t>–</w:t>
      </w:r>
      <w:r>
        <w:rPr>
          <w:i/>
          <w:iCs/>
          <w:sz w:val="36"/>
          <w:szCs w:val="36"/>
        </w:rPr>
        <w:t xml:space="preserve"> </w:t>
      </w:r>
      <w:r>
        <w:t xml:space="preserve">удельный вес </w:t>
      </w:r>
      <w:r w:rsidRPr="005721CB">
        <w:t>объема перевозок грузов, грузооборота</w:t>
      </w:r>
      <w:r>
        <w:t>;</w:t>
      </w:r>
    </w:p>
    <w:p w:rsidR="00284873" w:rsidRDefault="00E37571" w:rsidP="00284873">
      <w:pPr>
        <w:pStyle w:val="a3"/>
        <w:ind w:firstLine="709"/>
      </w:pPr>
      <w:r w:rsidRPr="00CF1E79">
        <w:rPr>
          <w:i/>
          <w:iCs/>
          <w:position w:val="-18"/>
        </w:rPr>
        <w:object w:dxaOrig="680" w:dyaOrig="440">
          <v:shape id="_x0000_i1029" type="#_x0000_t75" style="width:45pt;height:29.4pt" o:ole="">
            <v:imagedata r:id="rId15" o:title=""/>
          </v:shape>
          <o:OLEObject Type="Embed" ProgID="Equation.3" ShapeID="_x0000_i1029" DrawAspect="Content" ObjectID="_1733934551" r:id="rId16"/>
        </w:object>
      </w:r>
      <w:r w:rsidR="00284873" w:rsidRPr="00B15465">
        <w:rPr>
          <w:vertAlign w:val="subscript"/>
        </w:rPr>
        <w:t xml:space="preserve"> </w:t>
      </w:r>
      <w:r w:rsidR="00284873" w:rsidRPr="0037303A">
        <w:t xml:space="preserve">– </w:t>
      </w:r>
      <w:r w:rsidR="00284873">
        <w:t>объем перевозок грузов, грузооборот автомобильного транспорта транспортных организаций за квартал</w:t>
      </w:r>
      <w:r w:rsidR="00284873" w:rsidRPr="0037303A">
        <w:t>;</w:t>
      </w:r>
    </w:p>
    <w:p w:rsidR="00284873" w:rsidRDefault="00E37571" w:rsidP="00284873">
      <w:pPr>
        <w:pStyle w:val="a3"/>
        <w:ind w:firstLine="709"/>
      </w:pPr>
      <w:r w:rsidRPr="00CF1E79">
        <w:rPr>
          <w:position w:val="-18"/>
        </w:rPr>
        <w:object w:dxaOrig="700" w:dyaOrig="440">
          <v:shape id="_x0000_i1030" type="#_x0000_t75" style="width:49.2pt;height:29.4pt" o:ole="">
            <v:imagedata r:id="rId17" o:title=""/>
          </v:shape>
          <o:OLEObject Type="Embed" ProgID="Equation.3" ShapeID="_x0000_i1030" DrawAspect="Content" ObjectID="_1733934552" r:id="rId18"/>
        </w:object>
      </w:r>
      <w:r w:rsidR="00284873">
        <w:t xml:space="preserve"> </w:t>
      </w:r>
      <w:r w:rsidR="00284873" w:rsidRPr="0037303A">
        <w:t xml:space="preserve">– </w:t>
      </w:r>
      <w:r w:rsidR="00284873">
        <w:t>объем перевозок грузов, грузооб</w:t>
      </w:r>
      <w:r w:rsidR="006D6C63">
        <w:t xml:space="preserve">орот автомобильного транспорта </w:t>
      </w:r>
      <w:r w:rsidR="00284873">
        <w:t>организаций за квартал.</w:t>
      </w:r>
    </w:p>
    <w:p w:rsidR="00284873" w:rsidRPr="00656DE1" w:rsidRDefault="00284873" w:rsidP="00284873">
      <w:pPr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10. Объем перевозок грузов, грузооборот автомобильного тра</w:t>
      </w:r>
      <w:r w:rsidR="006D6C63">
        <w:rPr>
          <w:sz w:val="30"/>
          <w:szCs w:val="30"/>
        </w:rPr>
        <w:t xml:space="preserve">нспорта организаций за квартал </w:t>
      </w:r>
      <w:r w:rsidRPr="00656DE1">
        <w:rPr>
          <w:sz w:val="30"/>
          <w:szCs w:val="30"/>
        </w:rPr>
        <w:t>рассчитывается по следующей формуле:</w:t>
      </w:r>
    </w:p>
    <w:p w:rsidR="008F2BDD" w:rsidRPr="00656DE1" w:rsidRDefault="00E37571" w:rsidP="008F2BDD">
      <w:pPr>
        <w:jc w:val="center"/>
      </w:pPr>
      <w:r w:rsidRPr="00656DE1">
        <w:rPr>
          <w:position w:val="-26"/>
        </w:rPr>
        <w:object w:dxaOrig="3280" w:dyaOrig="540">
          <v:shape id="_x0000_i1031" type="#_x0000_t75" style="width:234.6pt;height:36.6pt" o:ole="">
            <v:imagedata r:id="rId19" o:title=""/>
          </v:shape>
          <o:OLEObject Type="Embed" ProgID="Equation.3" ShapeID="_x0000_i1031" DrawAspect="Content" ObjectID="_1733934553" r:id="rId20"/>
        </w:object>
      </w:r>
      <w:r w:rsidR="008F2BDD" w:rsidRPr="00656DE1">
        <w:rPr>
          <w:sz w:val="30"/>
          <w:szCs w:val="30"/>
        </w:rPr>
        <w:t>,</w:t>
      </w:r>
      <w:r w:rsidR="008F2BDD" w:rsidRPr="00656DE1">
        <w:t xml:space="preserve"> </w:t>
      </w:r>
    </w:p>
    <w:p w:rsidR="008F2BDD" w:rsidRDefault="008F2BDD" w:rsidP="008F2BDD">
      <w:pPr>
        <w:jc w:val="both"/>
        <w:rPr>
          <w:sz w:val="30"/>
          <w:szCs w:val="30"/>
        </w:rPr>
      </w:pPr>
      <w:r w:rsidRPr="00C954EF">
        <w:rPr>
          <w:sz w:val="30"/>
          <w:szCs w:val="30"/>
        </w:rPr>
        <w:t>где</w:t>
      </w:r>
      <w:r w:rsidRPr="00C954EF">
        <w:rPr>
          <w:sz w:val="30"/>
          <w:szCs w:val="30"/>
          <w:lang w:val="en-US"/>
        </w:rPr>
        <w:t>  </w:t>
      </w:r>
      <w:r w:rsidR="00E37571" w:rsidRPr="00E674A2">
        <w:rPr>
          <w:position w:val="-12"/>
        </w:rPr>
        <w:object w:dxaOrig="720" w:dyaOrig="320">
          <v:shape id="_x0000_i1032" type="#_x0000_t75" style="width:52.8pt;height:24.6pt" o:ole="">
            <v:imagedata r:id="rId21" o:title=""/>
          </v:shape>
          <o:OLEObject Type="Embed" ProgID="Equation.3" ShapeID="_x0000_i1032" DrawAspect="Content" ObjectID="_1733934554" r:id="rId22"/>
        </w:object>
      </w:r>
      <w:r>
        <w:t> </w:t>
      </w:r>
      <w:r w:rsidRPr="00C954EF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Pr="00C954EF">
        <w:rPr>
          <w:sz w:val="30"/>
          <w:szCs w:val="30"/>
        </w:rPr>
        <w:t xml:space="preserve">объем перевозок грузов, грузооборот автомобильного транспорта организаций за </w:t>
      </w:r>
      <w:r w:rsidRPr="00F74828">
        <w:rPr>
          <w:sz w:val="30"/>
          <w:szCs w:val="30"/>
        </w:rPr>
        <w:t>квартал</w:t>
      </w:r>
      <w:r w:rsidRPr="00C954EF">
        <w:rPr>
          <w:sz w:val="30"/>
          <w:szCs w:val="30"/>
        </w:rPr>
        <w:t>;</w:t>
      </w:r>
    </w:p>
    <w:p w:rsidR="00284873" w:rsidRDefault="00E37571" w:rsidP="008F2BDD">
      <w:pPr>
        <w:ind w:firstLine="709"/>
        <w:jc w:val="both"/>
        <w:rPr>
          <w:sz w:val="30"/>
          <w:szCs w:val="30"/>
        </w:rPr>
      </w:pPr>
      <w:r w:rsidRPr="00A2091E">
        <w:rPr>
          <w:position w:val="-18"/>
          <w:sz w:val="30"/>
          <w:szCs w:val="30"/>
        </w:rPr>
        <w:object w:dxaOrig="680" w:dyaOrig="440">
          <v:shape id="_x0000_i1033" type="#_x0000_t75" style="width:52.8pt;height:30.6pt" o:ole="">
            <v:imagedata r:id="rId23" o:title=""/>
          </v:shape>
          <o:OLEObject Type="Embed" ProgID="Equation.3" ShapeID="_x0000_i1033" DrawAspect="Content" ObjectID="_1733934555" r:id="rId24"/>
        </w:object>
      </w:r>
      <w:r w:rsidR="00284873" w:rsidRPr="00A2091E">
        <w:rPr>
          <w:sz w:val="30"/>
          <w:szCs w:val="30"/>
        </w:rPr>
        <w:t xml:space="preserve"> – объем перевозок грузов, грузооборот автомобильного транспорта транспортных организаций за квартал;</w:t>
      </w:r>
    </w:p>
    <w:p w:rsidR="00284873" w:rsidRDefault="00E37571" w:rsidP="00284873">
      <w:pPr>
        <w:ind w:firstLine="709"/>
        <w:jc w:val="both"/>
        <w:rPr>
          <w:sz w:val="30"/>
          <w:szCs w:val="30"/>
        </w:rPr>
      </w:pPr>
      <w:r w:rsidRPr="00D84BD1">
        <w:rPr>
          <w:position w:val="-18"/>
        </w:rPr>
        <w:object w:dxaOrig="760" w:dyaOrig="440">
          <v:shape id="_x0000_i1034" type="#_x0000_t75" style="width:63.6pt;height:31.2pt" o:ole="">
            <v:imagedata r:id="rId25" o:title=""/>
          </v:shape>
          <o:OLEObject Type="Embed" ProgID="Equation.3" ShapeID="_x0000_i1034" DrawAspect="Content" ObjectID="_1733934556" r:id="rId26"/>
        </w:object>
      </w:r>
      <w:r w:rsidR="00284873">
        <w:rPr>
          <w:i/>
          <w:iCs/>
          <w:sz w:val="30"/>
          <w:szCs w:val="30"/>
        </w:rPr>
        <w:t>–</w:t>
      </w:r>
      <w:r w:rsidR="00284873" w:rsidRPr="00E16765">
        <w:rPr>
          <w:sz w:val="30"/>
          <w:szCs w:val="30"/>
        </w:rPr>
        <w:t xml:space="preserve"> </w:t>
      </w:r>
      <w:r w:rsidR="00284873">
        <w:rPr>
          <w:sz w:val="30"/>
          <w:szCs w:val="30"/>
        </w:rPr>
        <w:t>объем перевозок грузов, грузооборот автомобильного транспорта нетранспортных организаций за квартал;</w:t>
      </w:r>
    </w:p>
    <w:p w:rsidR="00284873" w:rsidRPr="00656DE1" w:rsidRDefault="00E37571" w:rsidP="00284873">
      <w:pPr>
        <w:ind w:firstLine="709"/>
        <w:jc w:val="both"/>
        <w:rPr>
          <w:sz w:val="30"/>
          <w:szCs w:val="30"/>
        </w:rPr>
      </w:pPr>
      <w:r w:rsidRPr="00656DE1">
        <w:rPr>
          <w:b/>
          <w:bCs/>
          <w:position w:val="-14"/>
        </w:rPr>
        <w:object w:dxaOrig="499" w:dyaOrig="420">
          <v:shape id="_x0000_i1035" type="#_x0000_t75" style="width:37.2pt;height:33pt" o:ole="">
            <v:imagedata r:id="rId27" o:title=""/>
          </v:shape>
          <o:OLEObject Type="Embed" ProgID="Equation.3" ShapeID="_x0000_i1035" DrawAspect="Content" ObjectID="_1733934557" r:id="rId28"/>
        </w:object>
      </w:r>
      <w:r w:rsidR="008F2BDD" w:rsidRPr="00656DE1">
        <w:t> – </w:t>
      </w:r>
      <w:r w:rsidR="008F2BDD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 за квартал.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11. Объем перевозок грузов, грузооборот автомобильного транспорта организаций за </w:t>
      </w:r>
      <w:r w:rsidR="00812D78">
        <w:rPr>
          <w:sz w:val="30"/>
          <w:szCs w:val="30"/>
        </w:rPr>
        <w:t xml:space="preserve">квартал, за </w:t>
      </w:r>
      <w:r>
        <w:rPr>
          <w:sz w:val="30"/>
          <w:szCs w:val="30"/>
        </w:rPr>
        <w:t>период с начала года, за год равен сумме объемов перевозок грузов, грузооборота за соответствующие месяцы.</w:t>
      </w:r>
    </w:p>
    <w:p w:rsidR="00284873" w:rsidRPr="00B0017B" w:rsidRDefault="00284873" w:rsidP="00284873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12. 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13. 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9067F">
        <w:rPr>
          <w:sz w:val="30"/>
          <w:szCs w:val="30"/>
        </w:rPr>
        <w:t>14.</w:t>
      </w:r>
      <w:r w:rsidRPr="00B0017B">
        <w:t xml:space="preserve">  </w:t>
      </w:r>
      <w:r w:rsidR="00B0017B">
        <w:rPr>
          <w:sz w:val="30"/>
          <w:szCs w:val="30"/>
        </w:rPr>
        <w:t>Исключен.</w:t>
      </w:r>
    </w:p>
    <w:p w:rsidR="00284873" w:rsidRPr="00B0017B" w:rsidRDefault="00284873" w:rsidP="00B0017B">
      <w:pPr>
        <w:ind w:firstLine="709"/>
        <w:jc w:val="both"/>
        <w:rPr>
          <w:sz w:val="30"/>
          <w:szCs w:val="30"/>
        </w:rPr>
      </w:pPr>
      <w:r w:rsidRPr="00B0017B">
        <w:rPr>
          <w:sz w:val="30"/>
          <w:szCs w:val="30"/>
        </w:rPr>
        <w:t>15. </w:t>
      </w:r>
      <w:r w:rsidR="00B0017B">
        <w:rPr>
          <w:sz w:val="30"/>
          <w:szCs w:val="30"/>
        </w:rPr>
        <w:t>Исключен.</w:t>
      </w:r>
    </w:p>
    <w:p w:rsidR="00284873" w:rsidRPr="007A4B5E" w:rsidRDefault="00284873" w:rsidP="00284873">
      <w:pPr>
        <w:spacing w:after="12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16. Расчет объема перевозок грузов, грузооборота автомобильного транспорта специализированных транспортных организаций производится аналогично расчету объема перевозок грузов, грузооборота автомобильного транспорта организаций, приведенному </w:t>
      </w:r>
      <w:r>
        <w:rPr>
          <w:sz w:val="30"/>
          <w:szCs w:val="30"/>
        </w:rPr>
        <w:br/>
        <w:t>в пунктах 8</w:t>
      </w:r>
      <w:r w:rsidRPr="007A4B5E">
        <w:rPr>
          <w:sz w:val="30"/>
          <w:szCs w:val="30"/>
        </w:rPr>
        <w:t xml:space="preserve"> </w:t>
      </w:r>
      <w:r w:rsidRPr="007A4B5E">
        <w:t>–</w:t>
      </w:r>
      <w:r w:rsidR="00B9067F">
        <w:t xml:space="preserve"> </w:t>
      </w:r>
      <w:r w:rsidR="006D6C63">
        <w:rPr>
          <w:sz w:val="30"/>
          <w:szCs w:val="30"/>
        </w:rPr>
        <w:t xml:space="preserve">11 </w:t>
      </w:r>
      <w:r w:rsidRPr="007A4B5E">
        <w:rPr>
          <w:sz w:val="30"/>
          <w:szCs w:val="30"/>
        </w:rPr>
        <w:t>настоящей Методики.</w:t>
      </w:r>
    </w:p>
    <w:p w:rsidR="00284873" w:rsidRDefault="00284873" w:rsidP="000C34E4">
      <w:pPr>
        <w:autoSpaceDE w:val="0"/>
        <w:autoSpaceDN w:val="0"/>
        <w:jc w:val="center"/>
        <w:rPr>
          <w:sz w:val="30"/>
          <w:szCs w:val="30"/>
        </w:rPr>
      </w:pPr>
    </w:p>
    <w:p w:rsidR="00F818C9" w:rsidRPr="00656DE1" w:rsidRDefault="00F818C9" w:rsidP="00F818C9">
      <w:pPr>
        <w:autoSpaceDE w:val="0"/>
        <w:autoSpaceDN w:val="0"/>
        <w:spacing w:before="120"/>
        <w:jc w:val="center"/>
        <w:rPr>
          <w:sz w:val="30"/>
          <w:szCs w:val="30"/>
        </w:rPr>
      </w:pPr>
      <w:r w:rsidRPr="00656DE1">
        <w:rPr>
          <w:sz w:val="30"/>
          <w:szCs w:val="30"/>
        </w:rPr>
        <w:t>ГЛАВА 3</w:t>
      </w:r>
    </w:p>
    <w:p w:rsidR="00F818C9" w:rsidRPr="00656DE1" w:rsidRDefault="00F818C9" w:rsidP="00F818C9">
      <w:pPr>
        <w:spacing w:after="240"/>
        <w:jc w:val="center"/>
        <w:rPr>
          <w:sz w:val="30"/>
          <w:szCs w:val="30"/>
        </w:rPr>
      </w:pPr>
      <w:r w:rsidRPr="00656DE1">
        <w:rPr>
          <w:sz w:val="30"/>
          <w:szCs w:val="30"/>
        </w:rPr>
        <w:t>РАСЧЕТ ОБЪЕМА ПЕРЕВОЗОК ГРУЗОВ, ГРУЗООБОРОТА АВТОМОБИЛЬНОГО ТРАНСПОРТА МАЛЫХ ОРГАНИЗАЦИЙ И МИКРООРГАНИЗАЦИЙ</w:t>
      </w:r>
    </w:p>
    <w:p w:rsidR="00F818C9" w:rsidRPr="00656DE1" w:rsidRDefault="00F818C9" w:rsidP="00F818C9">
      <w:pPr>
        <w:pStyle w:val="a3"/>
        <w:spacing w:after="120"/>
        <w:ind w:firstLine="709"/>
      </w:pPr>
      <w:r w:rsidRPr="00656DE1">
        <w:t>17. Расчет объема перевозок грузов, грузооборота автомобильного транспорта малых организаций</w:t>
      </w:r>
      <w:r w:rsidRPr="00656DE1">
        <w:rPr>
          <w:i/>
          <w:iCs/>
        </w:rPr>
        <w:t xml:space="preserve"> </w:t>
      </w:r>
      <w:r w:rsidRPr="00656DE1">
        <w:t>и микроорганизаций за квартал</w:t>
      </w:r>
      <w:r w:rsidRPr="00656DE1">
        <w:rPr>
          <w:i/>
          <w:iCs/>
        </w:rPr>
        <w:t xml:space="preserve"> </w:t>
      </w:r>
      <w:r w:rsidRPr="00656DE1">
        <w:t>осуществляется по следующей формуле:</w:t>
      </w:r>
    </w:p>
    <w:p w:rsidR="00F818C9" w:rsidRPr="00656DE1" w:rsidRDefault="00E37571" w:rsidP="00F818C9">
      <w:pPr>
        <w:pStyle w:val="ConsPlusNormal"/>
        <w:jc w:val="center"/>
        <w:rPr>
          <w:color w:val="000000"/>
        </w:rPr>
      </w:pPr>
      <w:r w:rsidRPr="00656DE1">
        <w:rPr>
          <w:position w:val="-16"/>
        </w:rPr>
        <w:object w:dxaOrig="1780" w:dyaOrig="440">
          <v:shape id="_x0000_i1036" type="#_x0000_t75" style="width:160.8pt;height:35.4pt" o:ole="">
            <v:imagedata r:id="rId29" o:title=""/>
          </v:shape>
          <o:OLEObject Type="Embed" ProgID="Equation.3" ShapeID="_x0000_i1036" DrawAspect="Content" ObjectID="_1733934558" r:id="rId30"/>
        </w:object>
      </w:r>
      <w:r w:rsidRPr="00656DE1">
        <w:rPr>
          <w:position w:val="-16"/>
        </w:rPr>
        <w:object w:dxaOrig="1100" w:dyaOrig="440">
          <v:shape id="_x0000_i1037" type="#_x0000_t75" style="width:99.6pt;height:35.4pt" o:ole="">
            <v:imagedata r:id="rId31" o:title=""/>
          </v:shape>
          <o:OLEObject Type="Embed" ProgID="Equation.3" ShapeID="_x0000_i1037" DrawAspect="Content" ObjectID="_1733934559" r:id="rId32"/>
        </w:object>
      </w:r>
    </w:p>
    <w:p w:rsidR="00F818C9" w:rsidRPr="00656DE1" w:rsidRDefault="00F818C9" w:rsidP="00F818C9">
      <w:pPr>
        <w:pStyle w:val="ConsPlusNormal"/>
        <w:jc w:val="both"/>
      </w:pPr>
      <w:r w:rsidRPr="00656DE1">
        <w:rPr>
          <w:sz w:val="30"/>
          <w:szCs w:val="30"/>
        </w:rPr>
        <w:t>где</w:t>
      </w:r>
      <w:r w:rsidRPr="00656DE1">
        <w:t xml:space="preserve">  </w:t>
      </w:r>
      <w:r w:rsidR="00E37571" w:rsidRPr="00656DE1">
        <w:rPr>
          <w:position w:val="-14"/>
        </w:rPr>
        <w:object w:dxaOrig="460" w:dyaOrig="420">
          <v:shape id="_x0000_i1038" type="#_x0000_t75" style="width:43.2pt;height:34.8pt" o:ole="">
            <v:imagedata r:id="rId33" o:title=""/>
          </v:shape>
          <o:OLEObject Type="Embed" ProgID="Equation.3" ShapeID="_x0000_i1038" DrawAspect="Content" ObjectID="_1733934560" r:id="rId34"/>
        </w:object>
      </w:r>
      <w:r w:rsidRPr="00656DE1">
        <w:t> </w:t>
      </w:r>
      <w:r w:rsidRPr="00656DE1">
        <w:rPr>
          <w:sz w:val="30"/>
          <w:szCs w:val="30"/>
        </w:rPr>
        <w:t>– объем перевозок грузов, грузооборот автомобильного транспорта малых организаций и микроорганизаций за квартал;</w:t>
      </w:r>
    </w:p>
    <w:p w:rsidR="00F818C9" w:rsidRPr="00656DE1" w:rsidRDefault="00E37571" w:rsidP="00F818C9">
      <w:pPr>
        <w:pStyle w:val="ConsPlusNormal"/>
        <w:ind w:firstLine="709"/>
        <w:jc w:val="both"/>
      </w:pPr>
      <w:r w:rsidRPr="00656DE1">
        <w:rPr>
          <w:position w:val="-14"/>
        </w:rPr>
        <w:object w:dxaOrig="840" w:dyaOrig="420">
          <v:shape id="_x0000_i1039" type="#_x0000_t75" style="width:1in;height:33pt" o:ole="">
            <v:imagedata r:id="rId35" o:title=""/>
          </v:shape>
          <o:OLEObject Type="Embed" ProgID="Equation.3" ShapeID="_x0000_i1039" DrawAspect="Content" ObjectID="_1733934561" r:id="rId36"/>
        </w:object>
      </w:r>
      <w:r w:rsidR="00F818C9" w:rsidRPr="00656DE1">
        <w:t>– </w:t>
      </w:r>
      <w:r w:rsidR="00F818C9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микроорганизаций, представивших форму 4-тр (автотранс) за квартал;</w:t>
      </w:r>
    </w:p>
    <w:p w:rsidR="00F818C9" w:rsidRPr="00656DE1" w:rsidRDefault="00E37571" w:rsidP="00F818C9">
      <w:pPr>
        <w:pStyle w:val="ConsPlusNormal"/>
        <w:ind w:firstLine="709"/>
        <w:jc w:val="both"/>
      </w:pPr>
      <w:r w:rsidRPr="00656DE1">
        <w:rPr>
          <w:position w:val="-16"/>
        </w:rPr>
        <w:object w:dxaOrig="940" w:dyaOrig="440">
          <v:shape id="_x0000_i1040" type="#_x0000_t75" style="width:85.8pt;height:36.6pt" o:ole="">
            <v:imagedata r:id="rId37" o:title=""/>
          </v:shape>
          <o:OLEObject Type="Embed" ProgID="Equation.3" ShapeID="_x0000_i1040" DrawAspect="Content" ObjectID="_1733934562" r:id="rId38"/>
        </w:object>
      </w:r>
      <w:r w:rsidR="00F818C9" w:rsidRPr="00656DE1">
        <w:t> </w:t>
      </w:r>
      <w:r w:rsidR="00F818C9" w:rsidRPr="00656DE1">
        <w:rPr>
          <w:sz w:val="30"/>
          <w:szCs w:val="30"/>
        </w:rPr>
        <w:t>– 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 за квартал.</w:t>
      </w:r>
    </w:p>
    <w:p w:rsidR="00863364" w:rsidRPr="00656DE1" w:rsidRDefault="00863364" w:rsidP="00863364">
      <w:pPr>
        <w:pStyle w:val="a3"/>
        <w:spacing w:after="120"/>
        <w:ind w:firstLine="709"/>
      </w:pPr>
      <w:r w:rsidRPr="00656DE1">
        <w:t>18.  Расчет объема перевозок грузов, грузооборота автомобильного транспорта малых организаций</w:t>
      </w:r>
      <w:r w:rsidRPr="00656DE1">
        <w:rPr>
          <w:i/>
          <w:iCs/>
        </w:rPr>
        <w:t xml:space="preserve"> </w:t>
      </w:r>
      <w:r w:rsidRPr="00656DE1">
        <w:t>и микроорганизаций, не являющихся респондентами по форме 4-тр (автотранс),</w:t>
      </w:r>
      <w:r w:rsidRPr="00656DE1">
        <w:rPr>
          <w:i/>
          <w:iCs/>
        </w:rPr>
        <w:t xml:space="preserve"> </w:t>
      </w:r>
      <w:r w:rsidRPr="00656DE1">
        <w:t>за квартал осуществляется по следующей формуле:</w:t>
      </w:r>
    </w:p>
    <w:p w:rsidR="00863364" w:rsidRPr="00656DE1" w:rsidRDefault="00863364" w:rsidP="00863364">
      <w:pPr>
        <w:pStyle w:val="ConsPlusNormal"/>
        <w:jc w:val="center"/>
        <w:rPr>
          <w:position w:val="-14"/>
        </w:rPr>
      </w:pPr>
    </w:p>
    <w:p w:rsidR="00863364" w:rsidRPr="00656DE1" w:rsidRDefault="00E37571" w:rsidP="00863364">
      <w:pPr>
        <w:pStyle w:val="ConsPlusNormal"/>
        <w:jc w:val="center"/>
        <w:rPr>
          <w:position w:val="-14"/>
        </w:rPr>
      </w:pPr>
      <w:r w:rsidRPr="00656DE1">
        <w:rPr>
          <w:position w:val="-22"/>
        </w:rPr>
        <w:object w:dxaOrig="3400" w:dyaOrig="680">
          <v:shape id="_x0000_i1041" type="#_x0000_t75" style="width:251.4pt;height:51pt" o:ole="">
            <v:imagedata r:id="rId39" o:title=""/>
          </v:shape>
          <o:OLEObject Type="Embed" ProgID="Equation.3" ShapeID="_x0000_i1041" DrawAspect="Content" ObjectID="_1733934563" r:id="rId40"/>
        </w:object>
      </w:r>
    </w:p>
    <w:p w:rsidR="00863364" w:rsidRPr="00656DE1" w:rsidRDefault="00863364" w:rsidP="00863364">
      <w:pPr>
        <w:pStyle w:val="ConsPlusNormal"/>
        <w:jc w:val="center"/>
        <w:rPr>
          <w:color w:val="000000"/>
        </w:rPr>
      </w:pPr>
    </w:p>
    <w:p w:rsidR="00863364" w:rsidRPr="00656DE1" w:rsidRDefault="00863364" w:rsidP="00863364">
      <w:pPr>
        <w:pStyle w:val="ConsPlusNormal"/>
        <w:spacing w:before="120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E37571" w:rsidRPr="00656DE1">
        <w:rPr>
          <w:position w:val="-16"/>
          <w:sz w:val="30"/>
          <w:szCs w:val="30"/>
        </w:rPr>
        <w:object w:dxaOrig="1020" w:dyaOrig="440">
          <v:shape id="_x0000_i1042" type="#_x0000_t75" style="width:84pt;height:31.8pt" o:ole="">
            <v:imagedata r:id="rId41" o:title=""/>
          </v:shape>
          <o:OLEObject Type="Embed" ProgID="Equation.3" ShapeID="_x0000_i1042" DrawAspect="Content" ObjectID="_1733934564" r:id="rId42"/>
        </w:object>
      </w:r>
      <w:r w:rsidRPr="00656DE1">
        <w:rPr>
          <w:sz w:val="30"/>
          <w:szCs w:val="30"/>
        </w:rPr>
        <w:t> – 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 за квартал;</w:t>
      </w:r>
    </w:p>
    <w:p w:rsidR="00863364" w:rsidRPr="00656DE1" w:rsidRDefault="00E37571" w:rsidP="00863364">
      <w:pPr>
        <w:pStyle w:val="ConsPlusNormal"/>
        <w:ind w:firstLine="709"/>
        <w:jc w:val="both"/>
        <w:rPr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1080" w:dyaOrig="440">
          <v:shape id="_x0000_i1043" type="#_x0000_t75" style="width:84.6pt;height:33pt" o:ole="">
            <v:imagedata r:id="rId43" o:title=""/>
          </v:shape>
          <o:OLEObject Type="Embed" ProgID="Equation.3" ShapeID="_x0000_i1043" DrawAspect="Content" ObjectID="_1733934565" r:id="rId44"/>
        </w:object>
      </w:r>
      <w:r w:rsidR="00863364" w:rsidRPr="00656DE1">
        <w:rPr>
          <w:sz w:val="30"/>
          <w:szCs w:val="30"/>
        </w:rPr>
        <w:t> </w:t>
      </w:r>
      <w:r w:rsidR="00863364" w:rsidRPr="00656DE1">
        <w:rPr>
          <w:i/>
          <w:iCs/>
          <w:sz w:val="30"/>
          <w:szCs w:val="30"/>
        </w:rPr>
        <w:t>– </w:t>
      </w:r>
      <w:r w:rsidR="00863364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года;</w:t>
      </w:r>
    </w:p>
    <w:p w:rsidR="00863364" w:rsidRPr="00656DE1" w:rsidRDefault="00E37571" w:rsidP="00863364">
      <w:pPr>
        <w:pStyle w:val="ConsPlusNormal"/>
        <w:ind w:firstLine="709"/>
        <w:jc w:val="both"/>
        <w:rPr>
          <w:color w:val="000000"/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859" w:dyaOrig="440">
          <v:shape id="_x0000_i1044" type="#_x0000_t75" style="width:63.6pt;height:33pt" o:ole="">
            <v:imagedata r:id="rId45" o:title=""/>
          </v:shape>
          <o:OLEObject Type="Embed" ProgID="Equation.3" ShapeID="_x0000_i1044" DrawAspect="Content" ObjectID="_1733934566" r:id="rId46"/>
        </w:object>
      </w:r>
      <w:r w:rsidR="00863364" w:rsidRPr="00656DE1">
        <w:rPr>
          <w:sz w:val="30"/>
          <w:szCs w:val="30"/>
        </w:rPr>
        <w:t> –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="00863364" w:rsidRPr="00656DE1">
        <w:rPr>
          <w:i/>
          <w:iCs/>
          <w:sz w:val="30"/>
          <w:szCs w:val="30"/>
        </w:rPr>
        <w:t xml:space="preserve"> </w:t>
      </w:r>
      <w:r w:rsidR="00863364" w:rsidRPr="00656DE1">
        <w:rPr>
          <w:sz w:val="30"/>
          <w:szCs w:val="30"/>
        </w:rPr>
        <w:t>и микроорганизациям, представившим форму 4-тр (автотранс) за квартал.</w:t>
      </w:r>
    </w:p>
    <w:p w:rsidR="00F818C9" w:rsidRPr="00656DE1" w:rsidRDefault="00F818C9" w:rsidP="000C34E4">
      <w:pPr>
        <w:spacing w:after="120"/>
        <w:ind w:firstLine="720"/>
        <w:jc w:val="both"/>
        <w:rPr>
          <w:sz w:val="30"/>
          <w:szCs w:val="30"/>
        </w:rPr>
      </w:pPr>
      <w:r w:rsidRPr="00656DE1">
        <w:rPr>
          <w:sz w:val="30"/>
          <w:szCs w:val="30"/>
        </w:rPr>
        <w:t>19. Расчет объема перевозок грузов, грузооборота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 осуществляется по следующей формуле:</w:t>
      </w:r>
    </w:p>
    <w:p w:rsidR="00F818C9" w:rsidRPr="00656DE1" w:rsidRDefault="00F818C9" w:rsidP="000C34E4">
      <w:pPr>
        <w:spacing w:after="120"/>
        <w:jc w:val="center"/>
        <w:rPr>
          <w:i/>
          <w:iCs/>
          <w:sz w:val="20"/>
          <w:szCs w:val="20"/>
        </w:rPr>
      </w:pPr>
    </w:p>
    <w:p w:rsidR="00F818C9" w:rsidRPr="00656DE1" w:rsidRDefault="00E37571" w:rsidP="00F818C9">
      <w:pPr>
        <w:jc w:val="center"/>
        <w:rPr>
          <w:position w:val="-14"/>
          <w:lang w:val="en-US"/>
        </w:rPr>
      </w:pPr>
      <w:r w:rsidRPr="00656DE1">
        <w:rPr>
          <w:position w:val="-14"/>
        </w:rPr>
        <w:object w:dxaOrig="3540" w:dyaOrig="420">
          <v:shape id="_x0000_i1045" type="#_x0000_t75" style="width:264pt;height:30.6pt" o:ole="">
            <v:imagedata r:id="rId47" o:title=""/>
          </v:shape>
          <o:OLEObject Type="Embed" ProgID="Equation.3" ShapeID="_x0000_i1045" DrawAspect="Content" ObjectID="_1733934567" r:id="rId48"/>
        </w:object>
      </w:r>
    </w:p>
    <w:p w:rsidR="00F818C9" w:rsidRPr="00656DE1" w:rsidRDefault="00F818C9" w:rsidP="00F818C9">
      <w:pPr>
        <w:jc w:val="center"/>
        <w:rPr>
          <w:position w:val="-14"/>
          <w:lang w:val="en-US"/>
        </w:rPr>
      </w:pPr>
    </w:p>
    <w:p w:rsidR="00F818C9" w:rsidRPr="00656DE1" w:rsidRDefault="00F818C9" w:rsidP="00F818C9">
      <w:pPr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E37571" w:rsidRPr="00656DE1">
        <w:rPr>
          <w:position w:val="-16"/>
        </w:rPr>
        <w:object w:dxaOrig="1080" w:dyaOrig="440">
          <v:shape id="_x0000_i1046" type="#_x0000_t75" style="width:84.6pt;height:33pt" o:ole="">
            <v:imagedata r:id="rId49" o:title=""/>
          </v:shape>
          <o:OLEObject Type="Embed" ProgID="Equation.3" ShapeID="_x0000_i1046" DrawAspect="Content" ObjectID="_1733934568" r:id="rId50"/>
        </w:object>
      </w:r>
      <w:r w:rsidRPr="00656DE1">
        <w:t> </w:t>
      </w:r>
      <w:r w:rsidRPr="00656DE1">
        <w:rPr>
          <w:i/>
          <w:iCs/>
        </w:rPr>
        <w:t>– </w:t>
      </w:r>
      <w:r w:rsidRPr="00656DE1">
        <w:rPr>
          <w:sz w:val="30"/>
          <w:szCs w:val="30"/>
        </w:rPr>
        <w:t xml:space="preserve"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соответствующий квартал предыдущего года; </w:t>
      </w:r>
    </w:p>
    <w:p w:rsidR="00F818C9" w:rsidRPr="00656DE1" w:rsidRDefault="00E37571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980" w:dyaOrig="420">
          <v:shape id="_x0000_i1047" type="#_x0000_t75" style="width:81pt;height:33.6pt" o:ole="">
            <v:imagedata r:id="rId51" o:title=""/>
          </v:shape>
          <o:OLEObject Type="Embed" ProgID="Equation.3" ShapeID="_x0000_i1047" DrawAspect="Content" ObjectID="_1733934569" r:id="rId52"/>
        </w:object>
      </w:r>
      <w:r w:rsidR="00F818C9" w:rsidRPr="00656DE1">
        <w:t> </w:t>
      </w:r>
      <w:r w:rsidR="00F818C9" w:rsidRPr="00656DE1">
        <w:rPr>
          <w:i/>
          <w:iCs/>
        </w:rPr>
        <w:t>– </w:t>
      </w:r>
      <w:r w:rsidR="00F818C9" w:rsidRPr="00656DE1">
        <w:rPr>
          <w:sz w:val="30"/>
          <w:szCs w:val="30"/>
        </w:rPr>
        <w:t>объем перевозок грузов, грузооборот автомобильного транспорта малых организаций и микроорганизаций за соответствующий квартал предыдущего года;</w:t>
      </w:r>
    </w:p>
    <w:p w:rsidR="00F818C9" w:rsidRPr="00656DE1" w:rsidRDefault="00E37571" w:rsidP="00F818C9">
      <w:pPr>
        <w:spacing w:before="60"/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980" w:dyaOrig="420">
          <v:shape id="_x0000_i1048" type="#_x0000_t75" style="width:81.6pt;height:33.6pt" o:ole="">
            <v:imagedata r:id="rId53" o:title=""/>
          </v:shape>
          <o:OLEObject Type="Embed" ProgID="Equation.3" ShapeID="_x0000_i1048" DrawAspect="Content" ObjectID="_1733934570" r:id="rId54"/>
        </w:object>
      </w:r>
      <w:r w:rsidR="00F818C9" w:rsidRPr="00656DE1">
        <w:rPr>
          <w:i/>
          <w:iCs/>
          <w:sz w:val="32"/>
          <w:szCs w:val="32"/>
        </w:rPr>
        <w:t> –</w:t>
      </w:r>
      <w:r w:rsidR="00F818C9" w:rsidRPr="00656DE1">
        <w:rPr>
          <w:sz w:val="32"/>
          <w:szCs w:val="32"/>
        </w:rPr>
        <w:t> </w:t>
      </w:r>
      <w:r w:rsidR="00F818C9" w:rsidRPr="00656DE1">
        <w:rPr>
          <w:sz w:val="30"/>
          <w:szCs w:val="30"/>
        </w:rPr>
        <w:t xml:space="preserve">объем перевозок грузов, грузооборот автомобильного транспорта за соответствующий квартал предыдущего </w:t>
      </w:r>
      <w:r w:rsidR="00F818C9" w:rsidRPr="00656DE1">
        <w:rPr>
          <w:spacing w:val="4"/>
          <w:sz w:val="30"/>
          <w:szCs w:val="30"/>
        </w:rPr>
        <w:t>года малых организаций и микроорганизаций, представивших форму</w:t>
      </w:r>
      <w:r w:rsidR="00F818C9" w:rsidRPr="00656DE1">
        <w:rPr>
          <w:sz w:val="30"/>
          <w:szCs w:val="30"/>
        </w:rPr>
        <w:t xml:space="preserve"> 4-тр (автотранс) за квартал.</w:t>
      </w:r>
    </w:p>
    <w:p w:rsidR="00F818C9" w:rsidRPr="00656DE1" w:rsidRDefault="00F818C9" w:rsidP="00F818C9">
      <w:pPr>
        <w:spacing w:before="60"/>
        <w:ind w:firstLine="709"/>
        <w:jc w:val="both"/>
        <w:rPr>
          <w:sz w:val="30"/>
          <w:szCs w:val="30"/>
        </w:rPr>
      </w:pPr>
      <w:r w:rsidRPr="00656DE1">
        <w:rPr>
          <w:sz w:val="30"/>
          <w:szCs w:val="30"/>
        </w:rPr>
        <w:lastRenderedPageBreak/>
        <w:t>19</w:t>
      </w:r>
      <w:r w:rsidRPr="00656DE1">
        <w:rPr>
          <w:sz w:val="30"/>
          <w:szCs w:val="30"/>
          <w:vertAlign w:val="superscript"/>
        </w:rPr>
        <w:t>1</w:t>
      </w:r>
      <w:r w:rsidRPr="00656DE1">
        <w:rPr>
          <w:sz w:val="30"/>
          <w:szCs w:val="30"/>
        </w:rPr>
        <w:t xml:space="preserve">. Объем перевозок грузов, грузооборот автомобильного транспорта малых организаций и микроорганизаций за соответствующий квартал предыдущего года рассчитывается по следующей формуле: </w:t>
      </w:r>
    </w:p>
    <w:p w:rsidR="00F818C9" w:rsidRPr="00656DE1" w:rsidRDefault="00E37571" w:rsidP="00F818C9">
      <w:pPr>
        <w:spacing w:before="120" w:after="120"/>
        <w:jc w:val="center"/>
        <w:rPr>
          <w:position w:val="-14"/>
          <w:lang w:val="en-US"/>
        </w:rPr>
      </w:pPr>
      <w:r w:rsidRPr="00656DE1">
        <w:rPr>
          <w:position w:val="-14"/>
        </w:rPr>
        <w:object w:dxaOrig="5380" w:dyaOrig="420">
          <v:shape id="_x0000_i1049" type="#_x0000_t75" style="width:444pt;height:33.6pt" o:ole="">
            <v:imagedata r:id="rId55" o:title=""/>
          </v:shape>
          <o:OLEObject Type="Embed" ProgID="Equation.3" ShapeID="_x0000_i1049" DrawAspect="Content" ObjectID="_1733934571" r:id="rId56"/>
        </w:object>
      </w:r>
    </w:p>
    <w:p w:rsidR="00F818C9" w:rsidRPr="00656DE1" w:rsidRDefault="00F818C9" w:rsidP="00F818C9">
      <w:pPr>
        <w:jc w:val="both"/>
        <w:rPr>
          <w:sz w:val="30"/>
          <w:szCs w:val="30"/>
        </w:rPr>
      </w:pPr>
      <w:r w:rsidRPr="00656DE1">
        <w:rPr>
          <w:sz w:val="30"/>
          <w:szCs w:val="30"/>
        </w:rPr>
        <w:t>где  </w:t>
      </w:r>
      <w:r w:rsidR="00E37571" w:rsidRPr="00656DE1">
        <w:rPr>
          <w:position w:val="-14"/>
        </w:rPr>
        <w:object w:dxaOrig="1040" w:dyaOrig="420">
          <v:shape id="_x0000_i1050" type="#_x0000_t75" style="width:85.8pt;height:33.6pt" o:ole="">
            <v:imagedata r:id="rId57" o:title=""/>
          </v:shape>
          <o:OLEObject Type="Embed" ProgID="Equation.3" ShapeID="_x0000_i1050" DrawAspect="Content" ObjectID="_1733934572" r:id="rId58"/>
        </w:object>
      </w:r>
      <w:r w:rsidRPr="00656DE1">
        <w:t> </w:t>
      </w:r>
      <w:r w:rsidRPr="00656DE1">
        <w:rPr>
          <w:i/>
          <w:iCs/>
        </w:rPr>
        <w:t>–</w:t>
      </w:r>
      <w:r w:rsidRPr="00656DE1">
        <w:rPr>
          <w:sz w:val="30"/>
          <w:szCs w:val="30"/>
        </w:rPr>
        <w:t xml:space="preserve"> объем перевозок грузов, грузооборот автомобильного транспорта малых организаций и микроорганизаций за соответствующий квартал предыдущего года; </w:t>
      </w:r>
    </w:p>
    <w:p w:rsidR="00F818C9" w:rsidRPr="00656DE1" w:rsidRDefault="00E37571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4"/>
        </w:rPr>
        <w:object w:dxaOrig="1280" w:dyaOrig="340">
          <v:shape id="_x0000_i1051" type="#_x0000_t75" style="width:97.2pt;height:27pt" o:ole="">
            <v:imagedata r:id="rId59" o:title=""/>
          </v:shape>
          <o:OLEObject Type="Embed" ProgID="Equation.3" ShapeID="_x0000_i1051" DrawAspect="Content" ObjectID="_1733934573" r:id="rId60"/>
        </w:object>
      </w:r>
      <w:r w:rsidR="00F818C9" w:rsidRPr="00656DE1">
        <w:t> </w:t>
      </w:r>
      <w:r w:rsidR="00F818C9" w:rsidRPr="00656DE1">
        <w:rPr>
          <w:sz w:val="30"/>
          <w:szCs w:val="30"/>
        </w:rPr>
        <w:t>– объем перевозок грузов, грузооборот автомобильного транспорта организаций за соответствующий квартал предыдущего года;</w:t>
      </w:r>
    </w:p>
    <w:p w:rsidR="00F818C9" w:rsidRPr="00656DE1" w:rsidRDefault="00E37571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8"/>
          <w:sz w:val="30"/>
          <w:szCs w:val="30"/>
        </w:rPr>
        <w:object w:dxaOrig="1260" w:dyaOrig="420">
          <v:shape id="_x0000_i1052" type="#_x0000_t75" style="width:94.8pt;height:33pt" o:ole="">
            <v:imagedata r:id="rId61" o:title=""/>
          </v:shape>
          <o:OLEObject Type="Embed" ProgID="Equation.3" ShapeID="_x0000_i1052" DrawAspect="Content" ObjectID="_1733934574" r:id="rId62"/>
        </w:object>
      </w:r>
      <w:r w:rsidR="00F818C9" w:rsidRPr="00656DE1">
        <w:rPr>
          <w:sz w:val="30"/>
          <w:szCs w:val="30"/>
        </w:rPr>
        <w:t> – объем перевозок грузов, грузооборот автомобильного транспорта транспортных организаций за соответствующий квартал предыдущего года;</w:t>
      </w:r>
    </w:p>
    <w:p w:rsidR="00F818C9" w:rsidRPr="00656DE1" w:rsidRDefault="00E37571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8"/>
        </w:rPr>
        <w:object w:dxaOrig="1320" w:dyaOrig="420">
          <v:shape id="_x0000_i1053" type="#_x0000_t75" style="width:103.2pt;height:33.6pt" o:ole="">
            <v:imagedata r:id="rId63" o:title=""/>
          </v:shape>
          <o:OLEObject Type="Embed" ProgID="Equation.3" ShapeID="_x0000_i1053" DrawAspect="Content" ObjectID="_1733934575" r:id="rId64"/>
        </w:object>
      </w:r>
      <w:r w:rsidR="00F818C9" w:rsidRPr="00656DE1">
        <w:t> </w:t>
      </w:r>
      <w:r w:rsidR="00F818C9" w:rsidRPr="00656DE1">
        <w:rPr>
          <w:i/>
          <w:iCs/>
          <w:sz w:val="30"/>
          <w:szCs w:val="30"/>
        </w:rPr>
        <w:t>–</w:t>
      </w:r>
      <w:r w:rsidR="00F818C9" w:rsidRPr="00656DE1">
        <w:rPr>
          <w:sz w:val="30"/>
          <w:szCs w:val="30"/>
        </w:rPr>
        <w:t> объем перевозок грузов, грузооборот автомобильного транспорта нетранспортных организаций за соответствующий квартал предыдущего года.</w:t>
      </w:r>
    </w:p>
    <w:p w:rsidR="00F818C9" w:rsidRPr="00656DE1" w:rsidRDefault="00F818C9" w:rsidP="00F818C9">
      <w:pPr>
        <w:pStyle w:val="a3"/>
        <w:ind w:firstLine="709"/>
      </w:pPr>
      <w:r w:rsidRPr="00656DE1">
        <w:t>19</w:t>
      </w:r>
      <w:r w:rsidRPr="00656DE1">
        <w:rPr>
          <w:vertAlign w:val="superscript"/>
        </w:rPr>
        <w:t>2</w:t>
      </w:r>
      <w:r w:rsidRPr="00656DE1">
        <w:t>.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Pr="00656DE1">
        <w:rPr>
          <w:i/>
          <w:iCs/>
        </w:rPr>
        <w:t xml:space="preserve"> </w:t>
      </w:r>
      <w:r w:rsidRPr="00656DE1">
        <w:t xml:space="preserve">и микроорганизациям, представившим </w:t>
      </w:r>
      <w:r w:rsidR="00894CA4">
        <w:br/>
      </w:r>
      <w:r w:rsidRPr="00656DE1">
        <w:t>форму 4-тр (автотранс) за квартал, рассчитывается</w:t>
      </w:r>
      <w:r w:rsidRPr="00656DE1">
        <w:rPr>
          <w:i/>
          <w:iCs/>
        </w:rPr>
        <w:t xml:space="preserve"> </w:t>
      </w:r>
      <w:r w:rsidRPr="00656DE1">
        <w:t>по следующей формуле:</w:t>
      </w:r>
    </w:p>
    <w:p w:rsidR="00F818C9" w:rsidRPr="00656DE1" w:rsidRDefault="00E37571" w:rsidP="00F818C9">
      <w:pPr>
        <w:pStyle w:val="a3"/>
        <w:spacing w:before="120"/>
        <w:jc w:val="center"/>
      </w:pPr>
      <w:r w:rsidRPr="00656DE1">
        <w:rPr>
          <w:position w:val="-34"/>
        </w:rPr>
        <w:object w:dxaOrig="2640" w:dyaOrig="800">
          <v:shape id="_x0000_i1054" type="#_x0000_t75" style="width:210pt;height:60.6pt" o:ole="">
            <v:imagedata r:id="rId65" o:title=""/>
          </v:shape>
          <o:OLEObject Type="Embed" ProgID="Equation.3" ShapeID="_x0000_i1054" DrawAspect="Content" ObjectID="_1733934576" r:id="rId66"/>
        </w:object>
      </w:r>
    </w:p>
    <w:p w:rsidR="00F818C9" w:rsidRPr="00656DE1" w:rsidRDefault="00F818C9" w:rsidP="00F818C9">
      <w:pPr>
        <w:pStyle w:val="a3"/>
        <w:ind w:firstLine="0"/>
      </w:pPr>
      <w:r w:rsidRPr="00656DE1">
        <w:t xml:space="preserve">где  </w:t>
      </w:r>
      <w:r w:rsidR="00E37571" w:rsidRPr="00656DE1">
        <w:rPr>
          <w:position w:val="-14"/>
        </w:rPr>
        <w:object w:dxaOrig="840" w:dyaOrig="420">
          <v:shape id="_x0000_i1055" type="#_x0000_t75" style="width:62.4pt;height:31.8pt" o:ole="">
            <v:imagedata r:id="rId67" o:title=""/>
          </v:shape>
          <o:OLEObject Type="Embed" ProgID="Equation.3" ShapeID="_x0000_i1055" DrawAspect="Content" ObjectID="_1733934577" r:id="rId68"/>
        </w:object>
      </w:r>
      <w:r w:rsidRPr="00656DE1">
        <w:t> – индекс объема перевозок грузов, грузооборота автомобильного транспорта за квартал к соответствующему кварталу предыдущего года по малым организациям</w:t>
      </w:r>
      <w:r w:rsidRPr="00656DE1">
        <w:rPr>
          <w:i/>
          <w:iCs/>
        </w:rPr>
        <w:t xml:space="preserve"> </w:t>
      </w:r>
      <w:r w:rsidRPr="00656DE1">
        <w:t>и микроорганизациям, представившим форму 4-тр (автотранс) за квартал;</w:t>
      </w:r>
    </w:p>
    <w:p w:rsidR="00F818C9" w:rsidRPr="00656DE1" w:rsidRDefault="00E37571" w:rsidP="00F818C9">
      <w:pPr>
        <w:pStyle w:val="a3"/>
        <w:ind w:firstLine="709"/>
      </w:pPr>
      <w:r w:rsidRPr="00656DE1">
        <w:rPr>
          <w:position w:val="-16"/>
        </w:rPr>
        <w:object w:dxaOrig="920" w:dyaOrig="440">
          <v:shape id="_x0000_i1056" type="#_x0000_t75" style="width:72.6pt;height:30.6pt" o:ole="">
            <v:imagedata r:id="rId69" o:title=""/>
          </v:shape>
          <o:OLEObject Type="Embed" ProgID="Equation.3" ShapeID="_x0000_i1056" DrawAspect="Content" ObjectID="_1733934578" r:id="rId70"/>
        </w:object>
      </w:r>
      <w:r w:rsidR="00F818C9" w:rsidRPr="00656DE1">
        <w:t> –</w:t>
      </w:r>
      <w:r w:rsidR="00F818C9" w:rsidRPr="00656DE1">
        <w:rPr>
          <w:lang w:val="en-US"/>
        </w:rPr>
        <w:t> </w:t>
      </w:r>
      <w:r w:rsidR="00F818C9" w:rsidRPr="00656DE1">
        <w:t>объем перевозок грузов, грузооборот автомобильного транспорта малых организаций и микроорганизаций, представивших форму 4-тр (автотранс) за квартал;</w:t>
      </w:r>
    </w:p>
    <w:p w:rsidR="00284873" w:rsidRPr="00656DE1" w:rsidRDefault="00E37571" w:rsidP="00F818C9">
      <w:pPr>
        <w:ind w:firstLine="709"/>
        <w:jc w:val="both"/>
        <w:rPr>
          <w:sz w:val="30"/>
          <w:szCs w:val="30"/>
        </w:rPr>
      </w:pPr>
      <w:r w:rsidRPr="00656DE1">
        <w:rPr>
          <w:position w:val="-16"/>
          <w:sz w:val="30"/>
          <w:szCs w:val="30"/>
        </w:rPr>
        <w:object w:dxaOrig="1080" w:dyaOrig="440">
          <v:shape id="_x0000_i1057" type="#_x0000_t75" style="width:81pt;height:33pt" o:ole="">
            <v:imagedata r:id="rId71" o:title=""/>
          </v:shape>
          <o:OLEObject Type="Embed" ProgID="Equation.3" ShapeID="_x0000_i1057" DrawAspect="Content" ObjectID="_1733934579" r:id="rId72"/>
        </w:object>
      </w:r>
      <w:r w:rsidR="00F818C9" w:rsidRPr="00656DE1">
        <w:rPr>
          <w:sz w:val="30"/>
          <w:szCs w:val="30"/>
        </w:rPr>
        <w:t xml:space="preserve"> – объем перевозок грузов, грузооборот автомобильного транспорта за соответствующий квартал предыдущего </w:t>
      </w:r>
      <w:r w:rsidR="00F818C9" w:rsidRPr="00656DE1">
        <w:rPr>
          <w:spacing w:val="4"/>
          <w:sz w:val="30"/>
          <w:szCs w:val="30"/>
        </w:rPr>
        <w:t xml:space="preserve">года малых </w:t>
      </w:r>
      <w:r w:rsidR="00F818C9" w:rsidRPr="00656DE1">
        <w:rPr>
          <w:spacing w:val="4"/>
          <w:sz w:val="30"/>
          <w:szCs w:val="30"/>
        </w:rPr>
        <w:lastRenderedPageBreak/>
        <w:t xml:space="preserve">организаций и микроорганизаций, представивших </w:t>
      </w:r>
      <w:r w:rsidR="00894CA4">
        <w:rPr>
          <w:spacing w:val="4"/>
          <w:sz w:val="30"/>
          <w:szCs w:val="30"/>
        </w:rPr>
        <w:br/>
      </w:r>
      <w:r w:rsidR="00F818C9" w:rsidRPr="00656DE1">
        <w:rPr>
          <w:spacing w:val="4"/>
          <w:sz w:val="30"/>
          <w:szCs w:val="30"/>
        </w:rPr>
        <w:t xml:space="preserve">форму </w:t>
      </w:r>
      <w:r w:rsidR="00F818C9" w:rsidRPr="00656DE1">
        <w:rPr>
          <w:sz w:val="30"/>
          <w:szCs w:val="30"/>
        </w:rPr>
        <w:t>4-тр (автотранс) за квартал.</w:t>
      </w:r>
    </w:p>
    <w:p w:rsidR="00B9067F" w:rsidRDefault="00B9067F" w:rsidP="00284873">
      <w:pPr>
        <w:jc w:val="center"/>
        <w:rPr>
          <w:sz w:val="30"/>
          <w:szCs w:val="30"/>
        </w:rPr>
      </w:pPr>
    </w:p>
    <w:p w:rsidR="00284873" w:rsidRPr="000B63DE" w:rsidRDefault="00284873" w:rsidP="00284873">
      <w:pPr>
        <w:jc w:val="center"/>
        <w:rPr>
          <w:sz w:val="30"/>
          <w:szCs w:val="30"/>
        </w:rPr>
      </w:pPr>
      <w:r w:rsidRPr="000B63DE">
        <w:rPr>
          <w:sz w:val="30"/>
          <w:szCs w:val="30"/>
        </w:rPr>
        <w:t xml:space="preserve">ГЛАВА </w:t>
      </w:r>
      <w:r>
        <w:rPr>
          <w:sz w:val="30"/>
          <w:szCs w:val="30"/>
        </w:rPr>
        <w:t>4</w:t>
      </w:r>
    </w:p>
    <w:p w:rsidR="00284873" w:rsidRPr="000B63DE" w:rsidRDefault="00284873" w:rsidP="00284873">
      <w:pPr>
        <w:jc w:val="center"/>
        <w:rPr>
          <w:sz w:val="30"/>
          <w:szCs w:val="30"/>
        </w:rPr>
      </w:pPr>
      <w:r w:rsidRPr="000B63DE">
        <w:rPr>
          <w:sz w:val="30"/>
          <w:szCs w:val="30"/>
        </w:rPr>
        <w:t>РАСЧЕТ ОБЪЕМА ПЕРЕВОЗОК ГРУЗОВ, ГРУЗООБОРОТА АВТОМОБИЛЬНОГО ТРАНСПОРТА ИНДИВИДУАЛЬНЫХ ПРЕДПРИНИМАТЕЛЕЙ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0</w:t>
      </w:r>
      <w:r>
        <w:rPr>
          <w:sz w:val="30"/>
          <w:szCs w:val="30"/>
        </w:rPr>
        <w:t xml:space="preserve">.  Расчет объема перевозок грузов, грузооборота автомобильного транспорта </w:t>
      </w:r>
      <w:r w:rsidRPr="00812BBC">
        <w:rPr>
          <w:sz w:val="30"/>
          <w:szCs w:val="30"/>
        </w:rPr>
        <w:t>индивидуальных предпринимателей</w:t>
      </w:r>
      <w:r>
        <w:rPr>
          <w:sz w:val="30"/>
          <w:szCs w:val="30"/>
        </w:rPr>
        <w:t xml:space="preserve"> за месяц осуществляется по каждой области и г. Минску по следующей формуле: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</w:p>
    <w:p w:rsidR="00284873" w:rsidRPr="00812BBC" w:rsidRDefault="00E37571" w:rsidP="00284873">
      <w:pPr>
        <w:pStyle w:val="a3"/>
        <w:ind w:firstLine="709"/>
        <w:jc w:val="center"/>
      </w:pPr>
      <w:r w:rsidRPr="00304F4D">
        <w:rPr>
          <w:position w:val="-22"/>
        </w:rPr>
        <w:object w:dxaOrig="2480" w:dyaOrig="620">
          <v:shape id="_x0000_i1058" type="#_x0000_t75" style="width:196.2pt;height:41.4pt" o:ole="">
            <v:imagedata r:id="rId73" o:title=""/>
          </v:shape>
          <o:OLEObject Type="Embed" ProgID="Equation.3" ShapeID="_x0000_i1058" DrawAspect="Content" ObjectID="_1733934580" r:id="rId74"/>
        </w:object>
      </w:r>
    </w:p>
    <w:p w:rsidR="00284873" w:rsidRPr="00496438" w:rsidRDefault="00284873" w:rsidP="00284873">
      <w:pPr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812BBC">
        <w:rPr>
          <w:sz w:val="30"/>
          <w:szCs w:val="30"/>
        </w:rPr>
        <w:t>де</w:t>
      </w:r>
      <w:r>
        <w:rPr>
          <w:sz w:val="30"/>
          <w:szCs w:val="30"/>
        </w:rPr>
        <w:t xml:space="preserve">  </w:t>
      </w:r>
      <w:r w:rsidR="00E37571" w:rsidRPr="00304F4D">
        <w:rPr>
          <w:position w:val="-8"/>
        </w:rPr>
        <w:object w:dxaOrig="800" w:dyaOrig="300">
          <v:shape id="_x0000_i1059" type="#_x0000_t75" style="width:70.2pt;height:22.2pt" o:ole="">
            <v:imagedata r:id="rId75" o:title=""/>
          </v:shape>
          <o:OLEObject Type="Embed" ProgID="Equation.3" ShapeID="_x0000_i1059" DrawAspect="Content" ObjectID="_1733934581" r:id="rId76"/>
        </w:object>
      </w:r>
      <w:r>
        <w:t xml:space="preserve"> 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 xml:space="preserve"> о</w:t>
      </w:r>
      <w:r w:rsidRPr="00496438">
        <w:rPr>
          <w:sz w:val="30"/>
          <w:szCs w:val="30"/>
        </w:rPr>
        <w:t>бъем перевозок грузов, грузооборот автомобильного транспорта индивидуальных предпринимателей за месяц</w:t>
      </w:r>
      <w:r>
        <w:rPr>
          <w:sz w:val="30"/>
          <w:szCs w:val="30"/>
        </w:rPr>
        <w:t>;</w:t>
      </w:r>
    </w:p>
    <w:p w:rsidR="00284873" w:rsidRPr="00812BBC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t>n</w:t>
      </w:r>
      <w:r w:rsidRPr="00812BBC">
        <w:rPr>
          <w:sz w:val="30"/>
          <w:szCs w:val="30"/>
        </w:rPr>
        <w:t xml:space="preserve"> – количество автомобилей индивидуальных предпринимателей, осуществляющих перевозки грузов</w:t>
      </w:r>
      <w:r>
        <w:rPr>
          <w:sz w:val="30"/>
          <w:szCs w:val="30"/>
        </w:rPr>
        <w:t>,</w:t>
      </w:r>
      <w:r w:rsidRPr="00812BBC">
        <w:rPr>
          <w:sz w:val="30"/>
          <w:szCs w:val="30"/>
        </w:rPr>
        <w:t xml:space="preserve"> </w:t>
      </w:r>
      <w:r>
        <w:rPr>
          <w:sz w:val="30"/>
          <w:szCs w:val="30"/>
        </w:rPr>
        <w:t>на 1 число месяца, следующего за отчетным</w:t>
      </w:r>
      <w:r w:rsidRPr="00812BBC">
        <w:rPr>
          <w:sz w:val="30"/>
          <w:szCs w:val="30"/>
        </w:rPr>
        <w:t>;</w:t>
      </w:r>
    </w:p>
    <w:p w:rsidR="00284873" w:rsidRDefault="00E37571" w:rsidP="00284873">
      <w:pPr>
        <w:pStyle w:val="a3"/>
        <w:ind w:firstLine="709"/>
      </w:pPr>
      <w:r w:rsidRPr="00473D88">
        <w:rPr>
          <w:position w:val="-6"/>
        </w:rPr>
        <w:object w:dxaOrig="420" w:dyaOrig="279">
          <v:shape id="_x0000_i1060" type="#_x0000_t75" style="width:38.4pt;height:20.4pt" o:ole="">
            <v:imagedata r:id="rId77" o:title=""/>
          </v:shape>
          <o:OLEObject Type="Embed" ProgID="Equation.3" ShapeID="_x0000_i1060" DrawAspect="Content" ObjectID="_1733934582" r:id="rId78"/>
        </w:object>
      </w:r>
      <w:r w:rsidR="00284873">
        <w:t> </w:t>
      </w:r>
      <w:r w:rsidR="00284873" w:rsidRPr="00812BBC">
        <w:t>–</w:t>
      </w:r>
      <w:r w:rsidR="00284873">
        <w:t xml:space="preserve"> объем перевозок грузов, грузооборот автомобильного транспорта, приходящийся </w:t>
      </w:r>
      <w:r w:rsidR="00284873" w:rsidRPr="00812BBC">
        <w:t>на 1</w:t>
      </w:r>
      <w:r w:rsidR="00284873">
        <w:t xml:space="preserve"> </w:t>
      </w:r>
      <w:r w:rsidR="00284873" w:rsidRPr="00812BBC">
        <w:t xml:space="preserve">автомобиль индивидуального предпринимателя, </w:t>
      </w:r>
      <w:r w:rsidR="00284873">
        <w:t>рассчитанный на основании агрегированных первичных статистических данных</w:t>
      </w:r>
      <w:r w:rsidR="00284873" w:rsidRPr="00812BBC">
        <w:t xml:space="preserve"> </w:t>
      </w:r>
      <w:r w:rsidR="00284873">
        <w:t>по форме 6-авто (ип)(Минтранс);</w:t>
      </w:r>
    </w:p>
    <w:p w:rsidR="00284873" w:rsidRPr="003821D9" w:rsidRDefault="00E37571" w:rsidP="00284873">
      <w:pPr>
        <w:pStyle w:val="a3"/>
        <w:ind w:firstLine="709"/>
      </w:pPr>
      <w:r w:rsidRPr="00473D88">
        <w:rPr>
          <w:position w:val="-8"/>
        </w:rPr>
        <w:object w:dxaOrig="540" w:dyaOrig="300">
          <v:shape id="_x0000_i1061" type="#_x0000_t75" style="width:45.6pt;height:22.8pt" o:ole="">
            <v:imagedata r:id="rId79" o:title=""/>
          </v:shape>
          <o:OLEObject Type="Embed" ProgID="Equation.3" ShapeID="_x0000_i1061" DrawAspect="Content" ObjectID="_1733934583" r:id="rId80"/>
        </w:object>
      </w:r>
      <w:r w:rsidR="00284873">
        <w:t> </w:t>
      </w:r>
      <w:r w:rsidR="00284873" w:rsidRPr="003821D9">
        <w:rPr>
          <w:i/>
          <w:iCs/>
        </w:rPr>
        <w:t>-</w:t>
      </w:r>
      <w:r w:rsidR="00284873">
        <w:rPr>
          <w:i/>
          <w:iCs/>
        </w:rPr>
        <w:t> </w:t>
      </w:r>
      <w:r w:rsidR="00284873" w:rsidRPr="003821D9">
        <w:t xml:space="preserve">индекс объема перевозок грузов, грузооборота автомобильного транспорта транспортных организаций за отчетный месяц к предыдущему месяцу. </w:t>
      </w:r>
    </w:p>
    <w:p w:rsidR="00284873" w:rsidRPr="00812BBC" w:rsidRDefault="00284873" w:rsidP="00284873">
      <w:pPr>
        <w:pStyle w:val="a3"/>
        <w:ind w:firstLine="709"/>
      </w:pPr>
      <w:r>
        <w:t>2</w:t>
      </w:r>
      <w:r w:rsidR="00267FA7">
        <w:t>1</w:t>
      </w:r>
      <w:r>
        <w:t>. </w:t>
      </w:r>
      <w:r w:rsidRPr="00812BBC">
        <w:t>Количество автомобилей индивидуальных предпринимателей, осуществляющих перевозки грузов</w:t>
      </w:r>
      <w:r>
        <w:rPr>
          <w:i/>
          <w:iCs/>
          <w:sz w:val="32"/>
          <w:szCs w:val="32"/>
        </w:rPr>
        <w:t>,</w:t>
      </w:r>
      <w:r w:rsidRPr="00812BBC">
        <w:t xml:space="preserve"> рассчитыва</w:t>
      </w:r>
      <w:r>
        <w:t>е</w:t>
      </w:r>
      <w:r w:rsidRPr="00812BBC">
        <w:t>тся по следующей формуле:</w:t>
      </w:r>
    </w:p>
    <w:p w:rsidR="00284873" w:rsidRPr="00812BBC" w:rsidRDefault="00284873" w:rsidP="00284873">
      <w:pPr>
        <w:pStyle w:val="a3"/>
        <w:spacing w:before="240" w:after="240"/>
        <w:ind w:firstLine="0"/>
        <w:jc w:val="center"/>
        <w:rPr>
          <w:i/>
          <w:iCs/>
          <w:sz w:val="32"/>
          <w:szCs w:val="32"/>
        </w:rPr>
      </w:pPr>
      <w:r w:rsidRPr="00812BBC">
        <w:rPr>
          <w:i/>
          <w:iCs/>
          <w:sz w:val="32"/>
          <w:szCs w:val="32"/>
        </w:rPr>
        <w:t xml:space="preserve">n </w:t>
      </w:r>
      <w:r w:rsidRPr="00812BBC">
        <w:rPr>
          <w:i/>
          <w:iCs/>
          <w:sz w:val="32"/>
          <w:szCs w:val="32"/>
          <w:vertAlign w:val="subscript"/>
        </w:rPr>
        <w:t xml:space="preserve"> </w:t>
      </w:r>
      <w:r w:rsidRPr="00812BBC">
        <w:rPr>
          <w:i/>
          <w:iCs/>
          <w:sz w:val="32"/>
          <w:szCs w:val="32"/>
        </w:rPr>
        <w:t xml:space="preserve">= </w:t>
      </w:r>
      <w:r w:rsidRPr="00812BBC">
        <w:rPr>
          <w:i/>
          <w:iCs/>
          <w:sz w:val="32"/>
          <w:szCs w:val="32"/>
          <w:vertAlign w:val="subscript"/>
        </w:rPr>
        <w:t xml:space="preserve">  </w:t>
      </w:r>
      <w:r w:rsidRPr="00812BBC">
        <w:rPr>
          <w:i/>
          <w:iCs/>
          <w:sz w:val="32"/>
          <w:szCs w:val="32"/>
        </w:rPr>
        <w:t>N</w:t>
      </w:r>
      <w:r w:rsidRPr="00812BBC">
        <w:rPr>
          <w:i/>
          <w:iCs/>
          <w:sz w:val="32"/>
          <w:szCs w:val="32"/>
          <w:vertAlign w:val="subscript"/>
        </w:rPr>
        <w:t xml:space="preserve">инд </w:t>
      </w:r>
      <w:r w:rsidRPr="00812BBC">
        <w:rPr>
          <w:i/>
          <w:iCs/>
          <w:sz w:val="32"/>
          <w:szCs w:val="32"/>
        </w:rPr>
        <w:t>× α×γ,</w:t>
      </w:r>
    </w:p>
    <w:p w:rsidR="00284873" w:rsidRDefault="00284873" w:rsidP="00284873">
      <w:pPr>
        <w:jc w:val="both"/>
        <w:rPr>
          <w:sz w:val="30"/>
          <w:szCs w:val="30"/>
        </w:rPr>
      </w:pPr>
      <w:r w:rsidRPr="00812BBC">
        <w:rPr>
          <w:sz w:val="30"/>
          <w:szCs w:val="30"/>
        </w:rPr>
        <w:t>где</w:t>
      </w:r>
      <w:r>
        <w:rPr>
          <w:sz w:val="30"/>
          <w:szCs w:val="30"/>
        </w:rPr>
        <w:t>   </w:t>
      </w:r>
      <w:r>
        <w:rPr>
          <w:i/>
          <w:iCs/>
          <w:sz w:val="32"/>
          <w:szCs w:val="32"/>
        </w:rPr>
        <w:t xml:space="preserve">n 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Pr="00812BBC">
        <w:rPr>
          <w:sz w:val="30"/>
          <w:szCs w:val="30"/>
        </w:rPr>
        <w:t>количество автомобилей индивидуальных предпринимателей, осуществляющих перевозки грузов;</w:t>
      </w:r>
    </w:p>
    <w:p w:rsidR="00284873" w:rsidRPr="00812BBC" w:rsidRDefault="00284873" w:rsidP="00284873">
      <w:pPr>
        <w:ind w:firstLine="709"/>
        <w:jc w:val="both"/>
        <w:rPr>
          <w:sz w:val="30"/>
          <w:szCs w:val="30"/>
        </w:rPr>
      </w:pPr>
      <w:r w:rsidRPr="00812BBC">
        <w:rPr>
          <w:i/>
          <w:iCs/>
          <w:sz w:val="30"/>
          <w:szCs w:val="30"/>
        </w:rPr>
        <w:t>N</w:t>
      </w:r>
      <w:r w:rsidRPr="00812BBC">
        <w:rPr>
          <w:i/>
          <w:iCs/>
          <w:sz w:val="30"/>
          <w:szCs w:val="30"/>
          <w:vertAlign w:val="subscript"/>
        </w:rPr>
        <w:t>инд</w:t>
      </w:r>
      <w:r>
        <w:rPr>
          <w:i/>
          <w:iCs/>
          <w:sz w:val="30"/>
          <w:szCs w:val="30"/>
          <w:vertAlign w:val="subscript"/>
        </w:rPr>
        <w:t> </w:t>
      </w:r>
      <w:r w:rsidRPr="00812BBC">
        <w:rPr>
          <w:sz w:val="30"/>
          <w:szCs w:val="30"/>
        </w:rPr>
        <w:t>–</w:t>
      </w:r>
      <w:r>
        <w:rPr>
          <w:sz w:val="30"/>
          <w:szCs w:val="30"/>
        </w:rPr>
        <w:t> </w:t>
      </w:r>
      <w:r w:rsidR="00F64F6C">
        <w:rPr>
          <w:sz w:val="30"/>
          <w:szCs w:val="30"/>
        </w:rPr>
        <w:t>численность</w:t>
      </w:r>
      <w:r w:rsidRPr="00812BBC">
        <w:rPr>
          <w:sz w:val="30"/>
          <w:szCs w:val="30"/>
        </w:rPr>
        <w:t xml:space="preserve"> зарегистрированных индивидуальных предпринимателей </w:t>
      </w:r>
      <w:r>
        <w:rPr>
          <w:sz w:val="30"/>
          <w:szCs w:val="30"/>
        </w:rPr>
        <w:t>на 1 число месяца, следующего за отчетным</w:t>
      </w:r>
      <w:r w:rsidRPr="00812BBC">
        <w:rPr>
          <w:sz w:val="30"/>
          <w:szCs w:val="30"/>
        </w:rPr>
        <w:t>;</w:t>
      </w:r>
    </w:p>
    <w:p w:rsidR="00284873" w:rsidRPr="003821D9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t>α</w:t>
      </w:r>
      <w:r w:rsidRPr="00812BBC">
        <w:rPr>
          <w:i/>
          <w:iCs/>
          <w:sz w:val="30"/>
          <w:szCs w:val="30"/>
        </w:rPr>
        <w:t xml:space="preserve"> </w:t>
      </w:r>
      <w:r w:rsidRPr="00812BBC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поправочный </w:t>
      </w:r>
      <w:r w:rsidRPr="00812BBC">
        <w:rPr>
          <w:sz w:val="30"/>
          <w:szCs w:val="30"/>
        </w:rPr>
        <w:t xml:space="preserve">коэффициент расчета количества индивидуальных предпринимателей, осуществляющих перевозки грузов, </w:t>
      </w:r>
      <w:r w:rsidRPr="003821D9">
        <w:rPr>
          <w:sz w:val="30"/>
          <w:szCs w:val="30"/>
        </w:rPr>
        <w:t xml:space="preserve">рассчитанный на основании </w:t>
      </w:r>
      <w:r>
        <w:rPr>
          <w:sz w:val="30"/>
          <w:szCs w:val="30"/>
        </w:rPr>
        <w:t xml:space="preserve">агрегированных </w:t>
      </w:r>
      <w:r w:rsidRPr="003821D9">
        <w:rPr>
          <w:sz w:val="30"/>
          <w:szCs w:val="30"/>
        </w:rPr>
        <w:t>первичных статистических данных по форме 6-авто (ип)(Минтранс);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 w:rsidRPr="003821D9">
        <w:rPr>
          <w:i/>
          <w:iCs/>
          <w:sz w:val="30"/>
          <w:szCs w:val="30"/>
        </w:rPr>
        <w:lastRenderedPageBreak/>
        <w:t>γ </w:t>
      </w:r>
      <w:r w:rsidRPr="00812BBC">
        <w:rPr>
          <w:sz w:val="32"/>
          <w:szCs w:val="32"/>
        </w:rPr>
        <w:t>–</w:t>
      </w:r>
      <w:r>
        <w:rPr>
          <w:sz w:val="32"/>
          <w:szCs w:val="32"/>
        </w:rPr>
        <w:t> </w:t>
      </w:r>
      <w:r w:rsidRPr="00812BBC">
        <w:rPr>
          <w:sz w:val="30"/>
          <w:szCs w:val="30"/>
        </w:rPr>
        <w:t xml:space="preserve">коэффициент обеспеченности индивидуальных предпринимателей автомобильными транспортными средствами, </w:t>
      </w:r>
      <w:r w:rsidRPr="003821D9">
        <w:rPr>
          <w:sz w:val="30"/>
          <w:szCs w:val="30"/>
        </w:rPr>
        <w:t xml:space="preserve">рассчитанный на основании </w:t>
      </w:r>
      <w:r>
        <w:rPr>
          <w:sz w:val="30"/>
          <w:szCs w:val="30"/>
        </w:rPr>
        <w:t xml:space="preserve">агрегированных </w:t>
      </w:r>
      <w:r w:rsidRPr="003821D9">
        <w:rPr>
          <w:sz w:val="30"/>
          <w:szCs w:val="30"/>
        </w:rPr>
        <w:t>первичных статистических данных по форме 6-авто (ип)(Минтранс)</w:t>
      </w:r>
      <w:r>
        <w:rPr>
          <w:sz w:val="30"/>
          <w:szCs w:val="30"/>
        </w:rPr>
        <w:t>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2</w:t>
      </w:r>
      <w:r>
        <w:rPr>
          <w:sz w:val="30"/>
          <w:szCs w:val="30"/>
        </w:rPr>
        <w:t>. </w:t>
      </w:r>
      <w:r w:rsidRPr="00812BBC">
        <w:rPr>
          <w:sz w:val="30"/>
          <w:szCs w:val="30"/>
        </w:rPr>
        <w:t xml:space="preserve">Объем перевозок грузов, грузооборот автомобильного транспорта индивидуальных предпринимателей за </w:t>
      </w:r>
      <w:r w:rsidR="00812D78">
        <w:rPr>
          <w:sz w:val="30"/>
          <w:szCs w:val="30"/>
        </w:rPr>
        <w:t xml:space="preserve">квартал, за </w:t>
      </w:r>
      <w:r w:rsidRPr="00812BBC">
        <w:rPr>
          <w:sz w:val="30"/>
          <w:szCs w:val="30"/>
        </w:rPr>
        <w:t>период с начала года</w:t>
      </w:r>
      <w:r>
        <w:rPr>
          <w:sz w:val="30"/>
          <w:szCs w:val="30"/>
        </w:rPr>
        <w:t xml:space="preserve">, </w:t>
      </w:r>
      <w:r w:rsidR="00812D78">
        <w:rPr>
          <w:sz w:val="30"/>
          <w:szCs w:val="30"/>
        </w:rPr>
        <w:t xml:space="preserve">за </w:t>
      </w:r>
      <w:r>
        <w:rPr>
          <w:sz w:val="30"/>
          <w:szCs w:val="30"/>
        </w:rPr>
        <w:t>год равен сумме объемов перевозок грузов, грузооборота автомобильного транспорта за соответствующие месяцы.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3</w:t>
      </w:r>
      <w:r>
        <w:rPr>
          <w:sz w:val="30"/>
          <w:szCs w:val="30"/>
        </w:rPr>
        <w:t xml:space="preserve">. Объем перевозок грузов, грузооборот </w:t>
      </w:r>
      <w:r w:rsidR="00812D78" w:rsidRPr="00812BBC">
        <w:rPr>
          <w:sz w:val="30"/>
          <w:szCs w:val="30"/>
        </w:rPr>
        <w:t>автомобильного транспорта</w:t>
      </w:r>
      <w:r w:rsidR="00812D7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индивидуальных предпринимателей за месяц, </w:t>
      </w:r>
      <w:r w:rsidR="00812D78">
        <w:rPr>
          <w:sz w:val="30"/>
          <w:szCs w:val="30"/>
        </w:rPr>
        <w:t xml:space="preserve">квартал, </w:t>
      </w:r>
      <w:r>
        <w:rPr>
          <w:sz w:val="30"/>
          <w:szCs w:val="30"/>
        </w:rPr>
        <w:t xml:space="preserve">период с начала года и в целом за год рассчитывается на основании агрегированных первичных статистических данных по форме </w:t>
      </w:r>
      <w:r w:rsidR="00337CB4">
        <w:rPr>
          <w:sz w:val="30"/>
          <w:szCs w:val="30"/>
        </w:rPr>
        <w:br/>
      </w:r>
      <w:r>
        <w:rPr>
          <w:sz w:val="30"/>
          <w:szCs w:val="30"/>
        </w:rPr>
        <w:t>6-авто (ип)(Минтранс).</w:t>
      </w:r>
    </w:p>
    <w:p w:rsidR="003F152D" w:rsidRDefault="003F152D" w:rsidP="00337CB4">
      <w:pPr>
        <w:jc w:val="center"/>
        <w:rPr>
          <w:sz w:val="30"/>
          <w:szCs w:val="30"/>
        </w:rPr>
      </w:pPr>
    </w:p>
    <w:p w:rsidR="00284873" w:rsidRPr="00812BBC" w:rsidRDefault="00284873" w:rsidP="00284873">
      <w:pPr>
        <w:spacing w:before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ГЛАВА </w:t>
      </w:r>
      <w:r>
        <w:rPr>
          <w:sz w:val="30"/>
          <w:szCs w:val="30"/>
        </w:rPr>
        <w:t>5</w:t>
      </w:r>
    </w:p>
    <w:p w:rsidR="00284873" w:rsidRPr="00812BBC" w:rsidRDefault="00284873" w:rsidP="00284873">
      <w:pPr>
        <w:widowControl w:val="0"/>
        <w:tabs>
          <w:tab w:val="left" w:pos="1080"/>
        </w:tabs>
        <w:spacing w:after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>РАСЧЕТ ОБЩЕГО ОБЪЕМА ПЕРЕВОЗОК ГРУЗОВ, ГРУЗООБОРОТА АВТОМОБИЛЬНОГО ТРАНСПОРТА</w:t>
      </w:r>
    </w:p>
    <w:p w:rsidR="00284873" w:rsidRPr="00812BBC" w:rsidRDefault="00284873" w:rsidP="00284873">
      <w:pPr>
        <w:pStyle w:val="a3"/>
        <w:ind w:firstLine="709"/>
      </w:pPr>
      <w:r w:rsidRPr="00812BBC">
        <w:t>2</w:t>
      </w:r>
      <w:r w:rsidR="00267FA7">
        <w:t>4</w:t>
      </w:r>
      <w:r>
        <w:t>. </w:t>
      </w:r>
      <w:r w:rsidRPr="00812BBC">
        <w:t>Общий объем перевозок грузов, грузооборот автомобильного транспорта за месяц рассчитыва</w:t>
      </w:r>
      <w:r>
        <w:t>е</w:t>
      </w:r>
      <w:r w:rsidRPr="00812BBC">
        <w:t>тся по следующей формуле:</w:t>
      </w:r>
    </w:p>
    <w:p w:rsidR="00284873" w:rsidRDefault="00E37571" w:rsidP="00284873">
      <w:pPr>
        <w:pStyle w:val="a3"/>
        <w:spacing w:before="120"/>
        <w:ind w:firstLine="0"/>
        <w:jc w:val="center"/>
      </w:pPr>
      <w:r w:rsidRPr="00473D88">
        <w:rPr>
          <w:position w:val="-10"/>
        </w:rPr>
        <w:object w:dxaOrig="2820" w:dyaOrig="320">
          <v:shape id="_x0000_i1062" type="#_x0000_t75" style="width:237pt;height:23.4pt" o:ole="">
            <v:imagedata r:id="rId81" o:title=""/>
          </v:shape>
          <o:OLEObject Type="Embed" ProgID="Equation.3" ShapeID="_x0000_i1062" DrawAspect="Content" ObjectID="_1733934584" r:id="rId82"/>
        </w:object>
      </w:r>
    </w:p>
    <w:p w:rsidR="00284873" w:rsidRPr="00EC2D54" w:rsidRDefault="00284873" w:rsidP="00284873">
      <w:pPr>
        <w:pStyle w:val="a3"/>
        <w:spacing w:before="120"/>
        <w:ind w:firstLine="0"/>
      </w:pPr>
      <w:r>
        <w:t>г</w:t>
      </w:r>
      <w:r w:rsidRPr="00812BBC">
        <w:t>де</w:t>
      </w:r>
      <w:r>
        <w:t>    </w:t>
      </w:r>
      <w:r w:rsidR="00E37571" w:rsidRPr="00473D88">
        <w:rPr>
          <w:position w:val="-8"/>
        </w:rPr>
        <w:object w:dxaOrig="840" w:dyaOrig="300">
          <v:shape id="_x0000_i1063" type="#_x0000_t75" style="width:62.4pt;height:21pt" o:ole="">
            <v:imagedata r:id="rId83" o:title=""/>
          </v:shape>
          <o:OLEObject Type="Embed" ProgID="Equation.3" ShapeID="_x0000_i1063" DrawAspect="Content" ObjectID="_1733934585" r:id="rId84"/>
        </w:object>
      </w:r>
      <w:r>
        <w:t xml:space="preserve"> </w:t>
      </w:r>
      <w:r w:rsidRPr="00812BBC">
        <w:t>–</w:t>
      </w:r>
      <w:r>
        <w:t xml:space="preserve"> о</w:t>
      </w:r>
      <w:r w:rsidRPr="00812BBC">
        <w:t>бщий объем перевозок грузов, грузооборот автомобильного транспорта за месяц</w:t>
      </w:r>
      <w:r>
        <w:t>;</w:t>
      </w:r>
    </w:p>
    <w:p w:rsidR="00284873" w:rsidRPr="00812BBC" w:rsidRDefault="00E37571" w:rsidP="00284873">
      <w:pPr>
        <w:pStyle w:val="a3"/>
        <w:ind w:firstLine="709"/>
      </w:pPr>
      <w:r w:rsidRPr="00473D88">
        <w:rPr>
          <w:position w:val="-8"/>
        </w:rPr>
        <w:object w:dxaOrig="800" w:dyaOrig="300">
          <v:shape id="_x0000_i1064" type="#_x0000_t75" style="width:60.6pt;height:21pt" o:ole="">
            <v:imagedata r:id="rId85" o:title=""/>
          </v:shape>
          <o:OLEObject Type="Embed" ProgID="Equation.3" ShapeID="_x0000_i1064" DrawAspect="Content" ObjectID="_1733934586" r:id="rId86"/>
        </w:object>
      </w:r>
      <w:r w:rsidR="00284873" w:rsidRPr="00812BBC">
        <w:t>– объем перевозок грузов, грузооборот автомобильного транспорта организаций за месяц;</w:t>
      </w:r>
    </w:p>
    <w:p w:rsidR="00284873" w:rsidRPr="00812BBC" w:rsidRDefault="00E37571" w:rsidP="00284873">
      <w:pPr>
        <w:pStyle w:val="a3"/>
        <w:ind w:firstLine="709"/>
      </w:pPr>
      <w:r w:rsidRPr="00473D88">
        <w:rPr>
          <w:position w:val="-8"/>
        </w:rPr>
        <w:object w:dxaOrig="800" w:dyaOrig="300">
          <v:shape id="_x0000_i1065" type="#_x0000_t75" style="width:55.2pt;height:21pt" o:ole="">
            <v:imagedata r:id="rId87" o:title=""/>
          </v:shape>
          <o:OLEObject Type="Embed" ProgID="Equation.3" ShapeID="_x0000_i1065" DrawAspect="Content" ObjectID="_1733934587" r:id="rId88"/>
        </w:object>
      </w:r>
      <w:r w:rsidR="00284873" w:rsidRPr="00812BBC">
        <w:t xml:space="preserve"> – объем перевозок грузов, грузооборот автомобильного транспорта индивидуальных предпринимателей за</w:t>
      </w:r>
      <w:r w:rsidR="00284873">
        <w:t xml:space="preserve"> </w:t>
      </w:r>
      <w:r w:rsidR="00284873" w:rsidRPr="00812BBC">
        <w:t>месяц.</w:t>
      </w:r>
    </w:p>
    <w:p w:rsidR="00284873" w:rsidRDefault="00284873" w:rsidP="00284873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5</w:t>
      </w:r>
      <w:r>
        <w:rPr>
          <w:sz w:val="30"/>
          <w:szCs w:val="30"/>
        </w:rPr>
        <w:t>. </w:t>
      </w:r>
      <w:r w:rsidRPr="00812BBC">
        <w:rPr>
          <w:sz w:val="30"/>
          <w:szCs w:val="30"/>
        </w:rPr>
        <w:t>О</w:t>
      </w:r>
      <w:r>
        <w:rPr>
          <w:sz w:val="30"/>
          <w:szCs w:val="30"/>
        </w:rPr>
        <w:t>бщий о</w:t>
      </w:r>
      <w:r w:rsidRPr="00812BBC">
        <w:rPr>
          <w:sz w:val="30"/>
          <w:szCs w:val="30"/>
        </w:rPr>
        <w:t>бъем перевозок грузов, грузооборот автомобильного транспорта за период с начала года</w:t>
      </w:r>
      <w:r>
        <w:rPr>
          <w:sz w:val="30"/>
          <w:szCs w:val="30"/>
        </w:rPr>
        <w:t>, год</w:t>
      </w:r>
      <w:r w:rsidRPr="00812BBC">
        <w:rPr>
          <w:sz w:val="30"/>
          <w:szCs w:val="30"/>
        </w:rPr>
        <w:t xml:space="preserve"> </w:t>
      </w:r>
      <w:r>
        <w:rPr>
          <w:sz w:val="30"/>
          <w:szCs w:val="30"/>
        </w:rPr>
        <w:t>равен сумме объемов перевозок грузов, грузооборота за соответствующие месяцы.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67FA7">
        <w:rPr>
          <w:sz w:val="30"/>
          <w:szCs w:val="30"/>
        </w:rPr>
        <w:t>6</w:t>
      </w:r>
      <w:r>
        <w:rPr>
          <w:sz w:val="30"/>
          <w:szCs w:val="30"/>
        </w:rPr>
        <w:t>. Условный пример расчета общего объема перевозок грузов, грузооборота автомобильного транспорта по</w:t>
      </w:r>
      <w:r w:rsidRPr="00A02E1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области, г. Минску приведен согласно приложению </w:t>
      </w:r>
      <w:r w:rsidRPr="006E06CC">
        <w:rPr>
          <w:sz w:val="30"/>
          <w:szCs w:val="30"/>
        </w:rPr>
        <w:t>2</w:t>
      </w:r>
      <w:r w:rsidR="006F6ADF">
        <w:rPr>
          <w:sz w:val="30"/>
          <w:szCs w:val="30"/>
        </w:rPr>
        <w:t xml:space="preserve"> </w:t>
      </w:r>
      <w:r>
        <w:rPr>
          <w:sz w:val="30"/>
          <w:szCs w:val="30"/>
        </w:rPr>
        <w:t>к настоящей Методике.</w:t>
      </w:r>
    </w:p>
    <w:p w:rsidR="00284873" w:rsidRPr="00812BBC" w:rsidRDefault="00284873" w:rsidP="00284873">
      <w:pPr>
        <w:spacing w:before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ГЛАВА </w:t>
      </w:r>
      <w:r>
        <w:rPr>
          <w:sz w:val="30"/>
          <w:szCs w:val="30"/>
        </w:rPr>
        <w:t>6</w:t>
      </w:r>
    </w:p>
    <w:p w:rsidR="00284873" w:rsidRPr="00812BBC" w:rsidRDefault="00284873" w:rsidP="00284873">
      <w:pPr>
        <w:widowControl w:val="0"/>
        <w:tabs>
          <w:tab w:val="left" w:pos="1080"/>
        </w:tabs>
        <w:spacing w:after="240"/>
        <w:jc w:val="center"/>
        <w:rPr>
          <w:sz w:val="30"/>
          <w:szCs w:val="30"/>
        </w:rPr>
      </w:pPr>
      <w:r w:rsidRPr="00812BBC">
        <w:rPr>
          <w:sz w:val="30"/>
          <w:szCs w:val="30"/>
        </w:rPr>
        <w:t xml:space="preserve">РАСЧЕТ </w:t>
      </w:r>
      <w:r>
        <w:rPr>
          <w:sz w:val="30"/>
          <w:szCs w:val="30"/>
        </w:rPr>
        <w:t xml:space="preserve">ИНДЕКСОВ </w:t>
      </w:r>
      <w:r w:rsidRPr="00812BBC">
        <w:rPr>
          <w:sz w:val="30"/>
          <w:szCs w:val="30"/>
        </w:rPr>
        <w:t xml:space="preserve">ПЕРЕВОЗОК ГРУЗОВ, </w:t>
      </w:r>
      <w:r>
        <w:rPr>
          <w:sz w:val="30"/>
          <w:szCs w:val="30"/>
        </w:rPr>
        <w:br/>
      </w:r>
      <w:r w:rsidRPr="00812BBC">
        <w:rPr>
          <w:sz w:val="30"/>
          <w:szCs w:val="30"/>
        </w:rPr>
        <w:t xml:space="preserve">ГРУЗООБОРОТА </w:t>
      </w:r>
    </w:p>
    <w:p w:rsidR="00284873" w:rsidRPr="00B20F79" w:rsidRDefault="00284873" w:rsidP="00284873">
      <w:pPr>
        <w:pStyle w:val="a3"/>
        <w:ind w:firstLine="709"/>
      </w:pPr>
      <w:r>
        <w:t>27. И</w:t>
      </w:r>
      <w:r w:rsidRPr="00B20F79">
        <w:t>ндекс перевозок грузов, грузооборота рассчитывается по следующей формуле:</w:t>
      </w:r>
    </w:p>
    <w:p w:rsidR="00284873" w:rsidRDefault="00E37571" w:rsidP="00284873">
      <w:pPr>
        <w:pStyle w:val="a3"/>
        <w:ind w:firstLine="0"/>
        <w:jc w:val="center"/>
      </w:pPr>
      <w:r w:rsidRPr="00473D88">
        <w:rPr>
          <w:position w:val="-24"/>
        </w:rPr>
        <w:object w:dxaOrig="2360" w:dyaOrig="639">
          <v:shape id="_x0000_i1066" type="#_x0000_t75" style="width:154.8pt;height:45pt" o:ole="">
            <v:imagedata r:id="rId89" o:title=""/>
          </v:shape>
          <o:OLEObject Type="Embed" ProgID="Equation.3" ShapeID="_x0000_i1066" DrawAspect="Content" ObjectID="_1733934588" r:id="rId90"/>
        </w:object>
      </w:r>
    </w:p>
    <w:p w:rsidR="00284873" w:rsidRDefault="00284873" w:rsidP="00284873">
      <w:pPr>
        <w:pStyle w:val="a3"/>
        <w:ind w:firstLine="0"/>
      </w:pPr>
      <w:r>
        <w:t>где   </w:t>
      </w:r>
      <w:r w:rsidR="00E37571" w:rsidRPr="00473D88">
        <w:rPr>
          <w:position w:val="-8"/>
        </w:rPr>
        <w:object w:dxaOrig="800" w:dyaOrig="300">
          <v:shape id="_x0000_i1067" type="#_x0000_t75" style="width:57.6pt;height:22.2pt" o:ole="">
            <v:imagedata r:id="rId91" o:title=""/>
          </v:shape>
          <o:OLEObject Type="Embed" ProgID="Equation.3" ShapeID="_x0000_i1067" DrawAspect="Content" ObjectID="_1733934589" r:id="rId92"/>
        </w:object>
      </w:r>
      <w:r w:rsidRPr="0037303A">
        <w:t>–</w:t>
      </w:r>
      <w:r>
        <w:t xml:space="preserve"> индекс перевозок грузов, грузооборота;</w:t>
      </w:r>
    </w:p>
    <w:p w:rsidR="00284873" w:rsidRDefault="00E37571" w:rsidP="00284873">
      <w:pPr>
        <w:pStyle w:val="a3"/>
        <w:ind w:firstLine="709"/>
      </w:pPr>
      <w:r w:rsidRPr="00473D88">
        <w:rPr>
          <w:position w:val="-8"/>
        </w:rPr>
        <w:object w:dxaOrig="740" w:dyaOrig="300">
          <v:shape id="_x0000_i1068" type="#_x0000_t75" style="width:54.6pt;height:22.2pt" o:ole="">
            <v:imagedata r:id="rId93" o:title=""/>
          </v:shape>
          <o:OLEObject Type="Embed" ProgID="Equation.3" ShapeID="_x0000_i1068" DrawAspect="Content" ObjectID="_1733934590" r:id="rId94"/>
        </w:object>
      </w:r>
      <w:r w:rsidR="00284873" w:rsidRPr="0037303A">
        <w:t>–</w:t>
      </w:r>
      <w:r w:rsidR="00284873">
        <w:t xml:space="preserve"> объем перевозок грузов, грузооборот за отчетный период</w:t>
      </w:r>
      <w:r w:rsidR="00284873" w:rsidRPr="0037303A">
        <w:t>;</w:t>
      </w:r>
    </w:p>
    <w:p w:rsidR="00284873" w:rsidRPr="00880D59" w:rsidRDefault="00E37571" w:rsidP="00284873">
      <w:pPr>
        <w:pStyle w:val="a3"/>
        <w:ind w:firstLine="709"/>
      </w:pPr>
      <w:r w:rsidRPr="00473D88">
        <w:rPr>
          <w:position w:val="-8"/>
        </w:rPr>
        <w:object w:dxaOrig="700" w:dyaOrig="300">
          <v:shape id="_x0000_i1069" type="#_x0000_t75" style="width:49.2pt;height:22.8pt" o:ole="">
            <v:imagedata r:id="rId95" o:title=""/>
          </v:shape>
          <o:OLEObject Type="Embed" ProgID="Equation.3" ShapeID="_x0000_i1069" DrawAspect="Content" ObjectID="_1733934591" r:id="rId96"/>
        </w:object>
      </w:r>
      <w:r w:rsidR="00284873" w:rsidRPr="0037303A">
        <w:t xml:space="preserve">– </w:t>
      </w:r>
      <w:r w:rsidR="00284873">
        <w:t>объем перевозок грузов, грузооборот за базисный период.</w:t>
      </w:r>
    </w:p>
    <w:p w:rsidR="00284873" w:rsidRDefault="00004B46" w:rsidP="00004B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28. Индексы перевозок грузов, грузооборота автомобильного транспорта, индексы перевозок грузов, грузооборота автомобильного транспорта организаций, индексы перевозок грузов, грузооборота автомобильного транспорта индивидуальных предпринимателей рассчитываются в соответствии с алгоритмом расчета, изложенным в пункте 2</w:t>
      </w:r>
      <w:r w:rsidR="00267FA7">
        <w:rPr>
          <w:sz w:val="30"/>
          <w:szCs w:val="30"/>
        </w:rPr>
        <w:t>7</w:t>
      </w:r>
      <w:r>
        <w:rPr>
          <w:sz w:val="30"/>
          <w:szCs w:val="30"/>
        </w:rPr>
        <w:t xml:space="preserve"> настоящей Методики.</w:t>
      </w:r>
    </w:p>
    <w:p w:rsidR="003F152D" w:rsidRDefault="003F152D" w:rsidP="00337CB4">
      <w:pPr>
        <w:jc w:val="center"/>
        <w:rPr>
          <w:sz w:val="30"/>
          <w:szCs w:val="30"/>
        </w:rPr>
      </w:pPr>
    </w:p>
    <w:p w:rsidR="00284873" w:rsidRDefault="00284873" w:rsidP="00284873">
      <w:pPr>
        <w:jc w:val="center"/>
        <w:rPr>
          <w:sz w:val="30"/>
          <w:szCs w:val="30"/>
        </w:rPr>
      </w:pPr>
      <w:r>
        <w:rPr>
          <w:sz w:val="30"/>
          <w:szCs w:val="30"/>
        </w:rPr>
        <w:t>ГЛАВА 7</w:t>
      </w:r>
    </w:p>
    <w:p w:rsidR="00284873" w:rsidRDefault="00284873" w:rsidP="00284873">
      <w:pPr>
        <w:spacing w:after="240"/>
        <w:jc w:val="center"/>
        <w:rPr>
          <w:sz w:val="30"/>
          <w:szCs w:val="30"/>
        </w:rPr>
      </w:pPr>
      <w:r>
        <w:rPr>
          <w:sz w:val="30"/>
          <w:szCs w:val="30"/>
        </w:rPr>
        <w:t>ЗАКЛЮЧИТЕЛЬНЫЕ ПОЛОЖЕНИЯ</w:t>
      </w:r>
    </w:p>
    <w:p w:rsidR="00284873" w:rsidRDefault="00267FA7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284873">
        <w:rPr>
          <w:sz w:val="30"/>
          <w:szCs w:val="30"/>
        </w:rPr>
        <w:t xml:space="preserve">. Расчет объема перевозок грузов, грузооборота автомобильного транспорта организаций, индексов перевозок грузов, грузооборота за месяц, за </w:t>
      </w:r>
      <w:r w:rsidR="00812D78">
        <w:rPr>
          <w:sz w:val="30"/>
          <w:szCs w:val="30"/>
        </w:rPr>
        <w:t xml:space="preserve">квартал, за </w:t>
      </w:r>
      <w:r w:rsidR="00284873">
        <w:rPr>
          <w:sz w:val="30"/>
          <w:szCs w:val="30"/>
        </w:rPr>
        <w:t>период с начала года и в целом за год осуществляется ежемесячно на 13 день месяца, следующего за отчетным</w:t>
      </w:r>
      <w:r w:rsidR="00CD33FA">
        <w:rPr>
          <w:sz w:val="30"/>
          <w:szCs w:val="30"/>
        </w:rPr>
        <w:t xml:space="preserve"> периодом</w:t>
      </w:r>
      <w:r w:rsidR="00284873">
        <w:rPr>
          <w:sz w:val="30"/>
          <w:szCs w:val="30"/>
        </w:rPr>
        <w:t>.</w:t>
      </w:r>
    </w:p>
    <w:p w:rsidR="00284873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Расчет</w:t>
      </w:r>
      <w:r w:rsidRPr="00D03E51">
        <w:rPr>
          <w:sz w:val="30"/>
          <w:szCs w:val="30"/>
        </w:rPr>
        <w:t xml:space="preserve"> объем</w:t>
      </w:r>
      <w:r>
        <w:rPr>
          <w:sz w:val="30"/>
          <w:szCs w:val="30"/>
        </w:rPr>
        <w:t>а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>перевозок грузов, грузооборота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автомобильного транспорта организаций </w:t>
      </w:r>
      <w:r w:rsidRPr="00D03E51">
        <w:rPr>
          <w:sz w:val="30"/>
          <w:szCs w:val="30"/>
        </w:rPr>
        <w:t>осуществляется на основании первичных статистических данных</w:t>
      </w:r>
      <w:r>
        <w:rPr>
          <w:sz w:val="30"/>
          <w:szCs w:val="30"/>
        </w:rPr>
        <w:t xml:space="preserve"> по форме</w:t>
      </w:r>
      <w:r w:rsidRPr="00D03E51">
        <w:rPr>
          <w:sz w:val="30"/>
          <w:szCs w:val="30"/>
        </w:rPr>
        <w:t xml:space="preserve"> </w:t>
      </w:r>
      <w:r>
        <w:rPr>
          <w:sz w:val="30"/>
          <w:szCs w:val="30"/>
        </w:rPr>
        <w:t>12-тр (авто)</w:t>
      </w:r>
      <w:r w:rsidRPr="00D03E51">
        <w:rPr>
          <w:sz w:val="30"/>
          <w:szCs w:val="30"/>
        </w:rPr>
        <w:t>, представленн</w:t>
      </w:r>
      <w:r>
        <w:rPr>
          <w:sz w:val="30"/>
          <w:szCs w:val="30"/>
        </w:rPr>
        <w:t>ых</w:t>
      </w:r>
      <w:r w:rsidRPr="00D03E51">
        <w:rPr>
          <w:sz w:val="30"/>
          <w:szCs w:val="30"/>
        </w:rPr>
        <w:t xml:space="preserve"> респондентами в месяце, следующем за отчетным, и последних по времени получения первичных статистических данных</w:t>
      </w:r>
      <w:r>
        <w:rPr>
          <w:sz w:val="30"/>
          <w:szCs w:val="30"/>
        </w:rPr>
        <w:t xml:space="preserve"> по форм</w:t>
      </w:r>
      <w:r w:rsidR="00212589">
        <w:rPr>
          <w:sz w:val="30"/>
          <w:szCs w:val="30"/>
        </w:rPr>
        <w:t>е</w:t>
      </w:r>
      <w:r>
        <w:rPr>
          <w:sz w:val="30"/>
          <w:szCs w:val="30"/>
        </w:rPr>
        <w:t xml:space="preserve"> </w:t>
      </w:r>
      <w:r w:rsidR="00877A91">
        <w:rPr>
          <w:sz w:val="30"/>
          <w:szCs w:val="30"/>
        </w:rPr>
        <w:br/>
      </w:r>
      <w:r>
        <w:rPr>
          <w:sz w:val="30"/>
          <w:szCs w:val="30"/>
        </w:rPr>
        <w:t>4-тр (автотранс) за</w:t>
      </w:r>
      <w:r w:rsidRPr="00D03E51">
        <w:rPr>
          <w:sz w:val="30"/>
          <w:szCs w:val="30"/>
        </w:rPr>
        <w:t xml:space="preserve"> квартал</w:t>
      </w:r>
      <w:r>
        <w:rPr>
          <w:sz w:val="30"/>
          <w:szCs w:val="30"/>
        </w:rPr>
        <w:t>.</w:t>
      </w:r>
    </w:p>
    <w:p w:rsidR="00284873" w:rsidRPr="001B7E72" w:rsidRDefault="00284873" w:rsidP="0028487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Порядок включения в расчет за месяц объема перевозок грузов, грузооборота автомобильного транспорта организаций и индексов перевозок </w:t>
      </w:r>
      <w:r w:rsidR="00212589">
        <w:rPr>
          <w:sz w:val="30"/>
          <w:szCs w:val="30"/>
        </w:rPr>
        <w:t>грузов</w:t>
      </w:r>
      <w:r>
        <w:rPr>
          <w:sz w:val="30"/>
          <w:szCs w:val="30"/>
        </w:rPr>
        <w:t xml:space="preserve">, </w:t>
      </w:r>
      <w:r w:rsidR="00212589">
        <w:rPr>
          <w:sz w:val="30"/>
          <w:szCs w:val="30"/>
        </w:rPr>
        <w:t>грузооборота</w:t>
      </w:r>
      <w:r>
        <w:rPr>
          <w:sz w:val="30"/>
          <w:szCs w:val="30"/>
        </w:rPr>
        <w:t xml:space="preserve"> первичных статистических данных по форме 4-тр (автотранс) приведен согласно приложению </w:t>
      </w:r>
      <w:r w:rsidRPr="006E06CC">
        <w:rPr>
          <w:sz w:val="30"/>
          <w:szCs w:val="30"/>
        </w:rPr>
        <w:t>3</w:t>
      </w:r>
      <w:r w:rsidR="006E06CC">
        <w:rPr>
          <w:sz w:val="30"/>
          <w:szCs w:val="30"/>
        </w:rPr>
        <w:t xml:space="preserve"> </w:t>
      </w:r>
      <w:r>
        <w:rPr>
          <w:sz w:val="30"/>
          <w:szCs w:val="30"/>
        </w:rPr>
        <w:t>к настоящей Методике.</w:t>
      </w:r>
    </w:p>
    <w:p w:rsidR="00284873" w:rsidRPr="00B9067F" w:rsidRDefault="00284873" w:rsidP="00284873">
      <w:pPr>
        <w:ind w:firstLine="709"/>
        <w:jc w:val="both"/>
        <w:rPr>
          <w:sz w:val="30"/>
          <w:szCs w:val="30"/>
        </w:rPr>
      </w:pPr>
      <w:r w:rsidRPr="00B9067F">
        <w:rPr>
          <w:sz w:val="30"/>
          <w:szCs w:val="30"/>
        </w:rPr>
        <w:t>3</w:t>
      </w:r>
      <w:r w:rsidR="00267FA7" w:rsidRPr="00B9067F">
        <w:rPr>
          <w:sz w:val="30"/>
          <w:szCs w:val="30"/>
        </w:rPr>
        <w:t>0</w:t>
      </w:r>
      <w:r w:rsidR="00B9067F">
        <w:rPr>
          <w:sz w:val="30"/>
          <w:szCs w:val="30"/>
        </w:rPr>
        <w:t>. Исключен.</w:t>
      </w:r>
    </w:p>
    <w:p w:rsidR="00FB734C" w:rsidRDefault="00FB734C" w:rsidP="00FB734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31. Расчет объема перевозок грузов, грузооборота автомобильного транспорта индивидуальных предпринимателей за месяц, за квартал, </w:t>
      </w:r>
      <w:r>
        <w:rPr>
          <w:sz w:val="30"/>
          <w:szCs w:val="30"/>
        </w:rPr>
        <w:br/>
        <w:t xml:space="preserve">за период с начала года и в целом за год осуществляется ежемесячно </w:t>
      </w:r>
      <w:r>
        <w:rPr>
          <w:sz w:val="30"/>
          <w:szCs w:val="30"/>
        </w:rPr>
        <w:br/>
        <w:t>на 13 день месяца, следующего за отчетным периодом.</w:t>
      </w:r>
    </w:p>
    <w:p w:rsidR="00284873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Pr="00CD0E62" w:rsidRDefault="00284873" w:rsidP="00284873">
      <w:pPr>
        <w:ind w:firstLine="720"/>
        <w:jc w:val="both"/>
        <w:rPr>
          <w:sz w:val="16"/>
          <w:szCs w:val="16"/>
        </w:rPr>
      </w:pPr>
    </w:p>
    <w:p w:rsidR="00284873" w:rsidRPr="002702F7" w:rsidRDefault="00284873" w:rsidP="00284873">
      <w:pPr>
        <w:pStyle w:val="2"/>
        <w:ind w:firstLine="709"/>
        <w:rPr>
          <w:sz w:val="22"/>
          <w:szCs w:val="22"/>
        </w:rPr>
      </w:pPr>
      <w:r w:rsidRPr="002702F7">
        <w:rPr>
          <w:sz w:val="22"/>
          <w:szCs w:val="22"/>
        </w:rPr>
        <w:t xml:space="preserve">Примечание. Терминология, применяемая в настоящей Методике, используется только органами государственной статистики для расчета </w:t>
      </w:r>
      <w:r>
        <w:rPr>
          <w:sz w:val="22"/>
          <w:szCs w:val="22"/>
        </w:rPr>
        <w:t xml:space="preserve">общего </w:t>
      </w:r>
      <w:r w:rsidRPr="002702F7">
        <w:rPr>
          <w:sz w:val="22"/>
          <w:szCs w:val="22"/>
        </w:rPr>
        <w:t>объем</w:t>
      </w:r>
      <w:r>
        <w:rPr>
          <w:sz w:val="22"/>
          <w:szCs w:val="22"/>
        </w:rPr>
        <w:t>а</w:t>
      </w:r>
      <w:r w:rsidRPr="002702F7">
        <w:rPr>
          <w:sz w:val="22"/>
          <w:szCs w:val="22"/>
        </w:rPr>
        <w:t xml:space="preserve"> перевозок грузов, грузооборота автомобильного транспорта</w:t>
      </w:r>
      <w:r>
        <w:rPr>
          <w:sz w:val="22"/>
          <w:szCs w:val="22"/>
        </w:rPr>
        <w:t xml:space="preserve"> и индексов перевозок грузов, грузооборота</w:t>
      </w:r>
      <w:r w:rsidRPr="002702F7">
        <w:rPr>
          <w:sz w:val="22"/>
          <w:szCs w:val="22"/>
        </w:rPr>
        <w:t>.</w:t>
      </w:r>
    </w:p>
    <w:p w:rsidR="00284873" w:rsidRPr="00CD0E62" w:rsidRDefault="00284873" w:rsidP="00284873">
      <w:pPr>
        <w:pStyle w:val="2"/>
        <w:spacing w:before="60"/>
        <w:ind w:firstLine="709"/>
        <w:rPr>
          <w:sz w:val="6"/>
          <w:szCs w:val="6"/>
        </w:rPr>
      </w:pPr>
      <w:r>
        <w:rPr>
          <w:sz w:val="22"/>
          <w:szCs w:val="22"/>
        </w:rPr>
        <w:br w:type="page"/>
      </w:r>
    </w:p>
    <w:p w:rsidR="002A35AA" w:rsidRDefault="006E06CC" w:rsidP="00E612F6">
      <w:pPr>
        <w:pStyle w:val="2"/>
        <w:tabs>
          <w:tab w:val="left" w:pos="4820"/>
        </w:tabs>
        <w:spacing w:line="280" w:lineRule="exact"/>
        <w:ind w:left="4820" w:firstLine="0"/>
        <w:jc w:val="left"/>
      </w:pPr>
      <w:r>
        <w:t>Приложение 1 Исключено.</w:t>
      </w:r>
    </w:p>
    <w:p w:rsidR="006E06CC" w:rsidRDefault="006E06CC" w:rsidP="00E612F6">
      <w:pPr>
        <w:pStyle w:val="2"/>
        <w:tabs>
          <w:tab w:val="left" w:pos="4820"/>
          <w:tab w:val="left" w:pos="5670"/>
          <w:tab w:val="left" w:pos="6096"/>
        </w:tabs>
        <w:spacing w:line="280" w:lineRule="exact"/>
        <w:ind w:left="284" w:firstLine="4536"/>
        <w:jc w:val="left"/>
      </w:pPr>
      <w:r>
        <w:t>Приложение 2</w:t>
      </w:r>
    </w:p>
    <w:p w:rsidR="002A35AA" w:rsidRPr="00D54624" w:rsidRDefault="002A35AA" w:rsidP="00FA3F2E">
      <w:pPr>
        <w:pStyle w:val="2"/>
        <w:spacing w:before="100" w:after="100" w:line="280" w:lineRule="exact"/>
        <w:ind w:firstLine="0"/>
        <w:jc w:val="center"/>
      </w:pPr>
      <w:r w:rsidRPr="00D54624">
        <w:t>Условный пример расчета общего объема перевозок грузов, грузообо</w:t>
      </w:r>
      <w:bookmarkStart w:id="0" w:name="OLE_LINK5"/>
      <w:bookmarkStart w:id="1" w:name="OLE_LINK6"/>
      <w:r w:rsidRPr="00D54624">
        <w:t xml:space="preserve">рота автомобильного транспорта по области, г. Минску </w:t>
      </w:r>
      <w:bookmarkEnd w:id="0"/>
      <w:bookmarkEnd w:id="1"/>
    </w:p>
    <w:p w:rsidR="002A35AA" w:rsidRDefault="002A35AA" w:rsidP="00AD5382">
      <w:pPr>
        <w:pStyle w:val="2"/>
        <w:tabs>
          <w:tab w:val="left" w:pos="4536"/>
          <w:tab w:val="left" w:pos="4820"/>
        </w:tabs>
        <w:spacing w:before="40" w:after="40" w:line="180" w:lineRule="exact"/>
        <w:ind w:left="284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27"/>
        <w:gridCol w:w="1701"/>
        <w:gridCol w:w="1701"/>
        <w:gridCol w:w="142"/>
        <w:gridCol w:w="1417"/>
      </w:tblGrid>
      <w:tr w:rsidR="002A35AA" w:rsidRPr="00995AF5">
        <w:trPr>
          <w:trHeight w:val="1021"/>
        </w:trPr>
        <w:tc>
          <w:tcPr>
            <w:tcW w:w="85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Код строки</w:t>
            </w:r>
          </w:p>
        </w:tc>
        <w:tc>
          <w:tcPr>
            <w:tcW w:w="3827" w:type="dxa"/>
          </w:tcPr>
          <w:p w:rsidR="002A35AA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2A35AA" w:rsidRPr="00B54A74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Условное</w:t>
            </w:r>
            <w:r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>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2A35AA" w:rsidRPr="00B54A74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Фактически</w:t>
            </w:r>
          </w:p>
        </w:tc>
      </w:tr>
      <w:tr w:rsidR="002A35AA" w:rsidRPr="00995AF5">
        <w:tc>
          <w:tcPr>
            <w:tcW w:w="9639" w:type="dxa"/>
            <w:gridSpan w:val="6"/>
            <w:vAlign w:val="center"/>
          </w:tcPr>
          <w:p w:rsidR="002A35AA" w:rsidRPr="00B54A74" w:rsidRDefault="002A35AA" w:rsidP="00877A91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Расчет объема перевозок грузов, грузооборота </w:t>
            </w:r>
            <w:r w:rsidR="00877A91">
              <w:rPr>
                <w:sz w:val="23"/>
                <w:szCs w:val="23"/>
              </w:rPr>
              <w:br/>
            </w:r>
            <w:r w:rsidRPr="00B54A74">
              <w:rPr>
                <w:sz w:val="23"/>
                <w:szCs w:val="23"/>
              </w:rPr>
              <w:t>автомобильного транспорта организаций</w:t>
            </w:r>
            <w:r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 xml:space="preserve">за месяц </w:t>
            </w:r>
          </w:p>
        </w:tc>
      </w:tr>
      <w:tr w:rsidR="002A35AA" w:rsidRPr="00B54A74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01</w:t>
            </w:r>
          </w:p>
        </w:tc>
        <w:tc>
          <w:tcPr>
            <w:tcW w:w="3827" w:type="dxa"/>
          </w:tcPr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транспортных организаций за сентябрь текущего года,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12-тр (авто)</w:t>
            </w:r>
          </w:p>
        </w:tc>
        <w:tc>
          <w:tcPr>
            <w:tcW w:w="1701" w:type="dxa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тр(мес)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2 188,3</w:t>
            </w:r>
          </w:p>
        </w:tc>
      </w:tr>
      <w:tr w:rsidR="002A35AA" w:rsidRPr="00995AF5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02</w:t>
            </w:r>
          </w:p>
        </w:tc>
        <w:tc>
          <w:tcPr>
            <w:tcW w:w="3827" w:type="dxa"/>
            <w:tcBorders>
              <w:top w:val="nil"/>
            </w:tcBorders>
          </w:tcPr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транспортных организаций за </w:t>
            </w:r>
            <w:r w:rsidRPr="00B54A74">
              <w:rPr>
                <w:sz w:val="23"/>
                <w:szCs w:val="23"/>
                <w:lang w:val="en-US"/>
              </w:rPr>
              <w:t>III</w:t>
            </w:r>
            <w:r w:rsidRPr="00B54A74">
              <w:rPr>
                <w:sz w:val="23"/>
                <w:szCs w:val="23"/>
              </w:rPr>
              <w:t xml:space="preserve"> квартал текущего года,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12-тр (авто)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тр(кв)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6 391,7</w:t>
            </w:r>
          </w:p>
        </w:tc>
      </w:tr>
      <w:tr w:rsidR="002A35AA" w:rsidRPr="00B54A74">
        <w:tc>
          <w:tcPr>
            <w:tcW w:w="851" w:type="dxa"/>
          </w:tcPr>
          <w:p w:rsidR="002A35AA" w:rsidRPr="00B54A74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03</w:t>
            </w:r>
          </w:p>
        </w:tc>
        <w:tc>
          <w:tcPr>
            <w:tcW w:w="3827" w:type="dxa"/>
          </w:tcPr>
          <w:p w:rsidR="002A35AA" w:rsidRPr="002A35AA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Объем перевозок грузов, грузооборот автомобильного транспорта нетранспортных организаций за </w:t>
            </w:r>
            <w:r w:rsidRPr="00B54A74">
              <w:rPr>
                <w:sz w:val="23"/>
                <w:szCs w:val="23"/>
                <w:lang w:val="en-US"/>
              </w:rPr>
              <w:t>III</w:t>
            </w:r>
            <w:r w:rsidRPr="00B54A74">
              <w:rPr>
                <w:sz w:val="23"/>
                <w:szCs w:val="23"/>
              </w:rPr>
              <w:t xml:space="preserve"> квартал текущего года,  </w:t>
            </w:r>
          </w:p>
          <w:p w:rsidR="002A35AA" w:rsidRPr="00B54A74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тыс. т; тыс. т.км </w:t>
            </w:r>
          </w:p>
        </w:tc>
        <w:tc>
          <w:tcPr>
            <w:tcW w:w="1701" w:type="dxa"/>
            <w:vAlign w:val="bottom"/>
          </w:tcPr>
          <w:p w:rsidR="002A35AA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 w:rsidRPr="00B54A74">
              <w:rPr>
                <w:sz w:val="23"/>
                <w:szCs w:val="23"/>
              </w:rPr>
              <w:t xml:space="preserve">форма </w:t>
            </w:r>
          </w:p>
          <w:p w:rsidR="002A35AA" w:rsidRPr="00B54A74" w:rsidRDefault="002A35AA" w:rsidP="002A35AA">
            <w:pPr>
              <w:pStyle w:val="2"/>
              <w:spacing w:before="20" w:after="20" w:line="22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4-тр (автотранс)</w:t>
            </w:r>
          </w:p>
        </w:tc>
        <w:tc>
          <w:tcPr>
            <w:tcW w:w="1701" w:type="dxa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нтр(кв)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B54A74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1 371,8</w:t>
            </w:r>
          </w:p>
        </w:tc>
      </w:tr>
      <w:tr w:rsidR="002A35AA" w:rsidRPr="00995AF5">
        <w:tc>
          <w:tcPr>
            <w:tcW w:w="851" w:type="dxa"/>
          </w:tcPr>
          <w:p w:rsidR="002A35AA" w:rsidRPr="00656DE1" w:rsidRDefault="002A35AA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04</w:t>
            </w:r>
          </w:p>
        </w:tc>
        <w:tc>
          <w:tcPr>
            <w:tcW w:w="3827" w:type="dxa"/>
          </w:tcPr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 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 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т, тыс. т.км </w:t>
            </w: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40" w:after="40" w:line="240" w:lineRule="exact"/>
              <w:ind w:firstLine="0"/>
              <w:jc w:val="center"/>
            </w:pPr>
          </w:p>
        </w:tc>
        <w:tc>
          <w:tcPr>
            <w:tcW w:w="1701" w:type="dxa"/>
            <w:vAlign w:val="bottom"/>
          </w:tcPr>
          <w:p w:rsidR="002A35AA" w:rsidRPr="00656DE1" w:rsidRDefault="00E37571" w:rsidP="002A35AA">
            <w:pPr>
              <w:pStyle w:val="2"/>
              <w:ind w:firstLine="0"/>
              <w:jc w:val="center"/>
              <w:rPr>
                <w:position w:val="-14"/>
                <w:sz w:val="12"/>
                <w:szCs w:val="12"/>
              </w:rPr>
            </w:pPr>
            <w:r w:rsidRPr="00662AE7">
              <w:rPr>
                <w:rFonts w:ascii="Calibri" w:hAnsi="Calibri" w:cs="Calibri"/>
                <w:position w:val="-14"/>
                <w:sz w:val="12"/>
                <w:szCs w:val="12"/>
              </w:rPr>
              <w:object w:dxaOrig="499" w:dyaOrig="420">
                <v:shape id="_x0000_i1070" type="#_x0000_t75" style="width:34.8pt;height:27.6pt" o:ole="">
                  <v:imagedata r:id="rId97" o:title=""/>
                </v:shape>
                <o:OLEObject Type="Embed" ProgID="Equation.3" ShapeID="_x0000_i1070" DrawAspect="Content" ObjectID="_1733934592" r:id="rId98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2A35AA" w:rsidRPr="00656DE1" w:rsidRDefault="002A35AA" w:rsidP="002A35AA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6 287,5</w:t>
            </w:r>
          </w:p>
        </w:tc>
      </w:tr>
      <w:tr w:rsidR="002A35AA" w:rsidRPr="00995AF5">
        <w:tc>
          <w:tcPr>
            <w:tcW w:w="851" w:type="dxa"/>
          </w:tcPr>
          <w:p w:rsidR="002A35AA" w:rsidRPr="00656DE1" w:rsidRDefault="002A35AA" w:rsidP="00D47D54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05</w:t>
            </w:r>
          </w:p>
        </w:tc>
        <w:tc>
          <w:tcPr>
            <w:tcW w:w="3827" w:type="dxa"/>
          </w:tcPr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организаций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т.км</w:t>
            </w:r>
          </w:p>
          <w:p w:rsidR="002A35AA" w:rsidRPr="00656DE1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02+строка 03+строка 04)</w:t>
            </w: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30" w:after="3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2A35AA" w:rsidRPr="00656DE1" w:rsidRDefault="002A35AA" w:rsidP="002A35AA">
            <w:pPr>
              <w:pStyle w:val="2"/>
              <w:spacing w:before="30" w:after="3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i/>
                <w:iCs/>
                <w:sz w:val="32"/>
                <w:szCs w:val="32"/>
              </w:rPr>
              <w:t>О</w:t>
            </w:r>
            <w:r w:rsidRPr="00656DE1">
              <w:rPr>
                <w:i/>
                <w:iCs/>
                <w:sz w:val="32"/>
                <w:szCs w:val="32"/>
                <w:vertAlign w:val="subscript"/>
              </w:rPr>
              <w:t>орг(кв)</w:t>
            </w:r>
          </w:p>
        </w:tc>
        <w:tc>
          <w:tcPr>
            <w:tcW w:w="1559" w:type="dxa"/>
            <w:gridSpan w:val="2"/>
            <w:vAlign w:val="bottom"/>
          </w:tcPr>
          <w:p w:rsidR="002A35AA" w:rsidRPr="00656DE1" w:rsidRDefault="002A35AA" w:rsidP="002A35AA">
            <w:pPr>
              <w:pStyle w:val="2"/>
              <w:spacing w:before="30" w:after="3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14 051,0</w:t>
            </w:r>
          </w:p>
        </w:tc>
      </w:tr>
      <w:tr w:rsidR="002A35AA" w:rsidRPr="00995AF5" w:rsidTr="00877A91">
        <w:tc>
          <w:tcPr>
            <w:tcW w:w="851" w:type="dxa"/>
            <w:tcBorders>
              <w:bottom w:val="nil"/>
            </w:tcBorders>
          </w:tcPr>
          <w:p w:rsidR="002A35AA" w:rsidRPr="0041331A" w:rsidRDefault="002A35AA" w:rsidP="00D47D54">
            <w:pPr>
              <w:pStyle w:val="2"/>
              <w:spacing w:before="30" w:after="30" w:line="22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06</w:t>
            </w:r>
          </w:p>
        </w:tc>
        <w:tc>
          <w:tcPr>
            <w:tcW w:w="3827" w:type="dxa"/>
            <w:tcBorders>
              <w:bottom w:val="nil"/>
            </w:tcBorders>
          </w:tcPr>
          <w:p w:rsidR="002A35AA" w:rsidRPr="0041331A" w:rsidRDefault="002A35AA" w:rsidP="00AD5382">
            <w:pPr>
              <w:pStyle w:val="2"/>
              <w:spacing w:before="40" w:after="40" w:line="22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Удельный вес объема перевозок грузов, грузооборота автомобильного транспорта транспортных организаций за </w:t>
            </w:r>
            <w:r w:rsidRPr="0041331A">
              <w:rPr>
                <w:sz w:val="23"/>
                <w:szCs w:val="23"/>
                <w:lang w:val="en-US"/>
              </w:rPr>
              <w:t>III</w:t>
            </w:r>
            <w:r w:rsidRPr="0041331A">
              <w:rPr>
                <w:sz w:val="23"/>
                <w:szCs w:val="23"/>
              </w:rPr>
              <w:t xml:space="preserve"> квартал текущего года в объеме перевозок грузов, грузообороте автомобильного транспорта организаций за </w:t>
            </w:r>
            <w:r w:rsidRPr="0041331A">
              <w:rPr>
                <w:sz w:val="23"/>
                <w:szCs w:val="23"/>
                <w:lang w:val="en-US"/>
              </w:rPr>
              <w:t>III</w:t>
            </w:r>
            <w:r w:rsidRPr="0041331A">
              <w:rPr>
                <w:sz w:val="23"/>
                <w:szCs w:val="23"/>
              </w:rPr>
              <w:t xml:space="preserve"> квартал текущего года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center"/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30" w:after="30" w:line="22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2A35AA" w:rsidRPr="00995AF5" w:rsidTr="00AC1296">
        <w:trPr>
          <w:trHeight w:val="521"/>
        </w:trPr>
        <w:tc>
          <w:tcPr>
            <w:tcW w:w="851" w:type="dxa"/>
            <w:tcBorders>
              <w:top w:val="nil"/>
            </w:tcBorders>
          </w:tcPr>
          <w:p w:rsidR="002A35AA" w:rsidRPr="0041331A" w:rsidRDefault="002A35AA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2A35AA" w:rsidRPr="005C2D2C" w:rsidRDefault="00E37571" w:rsidP="004E456E">
            <w:pPr>
              <w:pStyle w:val="2"/>
              <w:ind w:left="-57" w:right="-57" w:firstLine="0"/>
              <w:jc w:val="left"/>
              <w:rPr>
                <w:b/>
                <w:bCs/>
                <w:sz w:val="23"/>
                <w:szCs w:val="23"/>
              </w:rPr>
            </w:pPr>
            <w:r w:rsidRPr="005C2D2C">
              <w:rPr>
                <w:rFonts w:ascii="Calibri" w:hAnsi="Calibri" w:cs="Calibri"/>
                <w:b/>
                <w:bCs/>
                <w:position w:val="-32"/>
                <w:sz w:val="23"/>
                <w:szCs w:val="23"/>
              </w:rPr>
              <w:object w:dxaOrig="1780" w:dyaOrig="760">
                <v:shape id="_x0000_i1071" type="#_x0000_t75" style="width:64.8pt;height:27pt" o:ole="" fillcolor="window">
                  <v:imagedata r:id="rId99" o:title=""/>
                </v:shape>
                <o:OLEObject Type="Embed" ProgID="Equation.3" ShapeID="_x0000_i1071" DrawAspect="Content" ObjectID="_1733934593" r:id="rId100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41331A">
              <w:rPr>
                <w:i/>
                <w:iCs/>
                <w:sz w:val="32"/>
                <w:szCs w:val="32"/>
              </w:rPr>
              <w:t>λ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2A35AA" w:rsidRPr="0041331A" w:rsidRDefault="002A35AA" w:rsidP="002A35AA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0,455</w:t>
            </w:r>
          </w:p>
        </w:tc>
      </w:tr>
      <w:tr w:rsidR="00AD5382" w:rsidRPr="00995AF5" w:rsidTr="00AC1296">
        <w:trPr>
          <w:trHeight w:val="521"/>
        </w:trPr>
        <w:tc>
          <w:tcPr>
            <w:tcW w:w="851" w:type="dxa"/>
            <w:tcBorders>
              <w:bottom w:val="nil"/>
            </w:tcBorders>
          </w:tcPr>
          <w:p w:rsidR="00AD5382" w:rsidRPr="00E040EC" w:rsidRDefault="00AD5382" w:rsidP="00AD5382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fldChar w:fldCharType="begin"/>
            </w:r>
            <w:r w:rsidRPr="00E040EC">
              <w:rPr>
                <w:sz w:val="23"/>
                <w:szCs w:val="23"/>
              </w:rPr>
              <w:instrText xml:space="preserve"> =SUM(ABOVE) </w:instrText>
            </w:r>
            <w:r w:rsidRPr="00E040EC">
              <w:rPr>
                <w:sz w:val="23"/>
                <w:szCs w:val="23"/>
              </w:rPr>
              <w:fldChar w:fldCharType="separate"/>
            </w:r>
            <w:r w:rsidRPr="00E040EC">
              <w:rPr>
                <w:noProof/>
                <w:sz w:val="23"/>
                <w:szCs w:val="23"/>
              </w:rPr>
              <w:t>0</w:t>
            </w:r>
            <w:r w:rsidRPr="00E040EC">
              <w:rPr>
                <w:sz w:val="23"/>
                <w:szCs w:val="23"/>
              </w:rPr>
              <w:fldChar w:fldCharType="end"/>
            </w:r>
            <w:r w:rsidRPr="00E040EC">
              <w:rPr>
                <w:sz w:val="23"/>
                <w:szCs w:val="23"/>
              </w:rPr>
              <w:t>7</w:t>
            </w:r>
          </w:p>
        </w:tc>
        <w:tc>
          <w:tcPr>
            <w:tcW w:w="3827" w:type="dxa"/>
            <w:tcBorders>
              <w:bottom w:val="nil"/>
            </w:tcBorders>
          </w:tcPr>
          <w:p w:rsidR="00AD5382" w:rsidRPr="00E040EC" w:rsidRDefault="00AD5382" w:rsidP="00AD5382">
            <w:pPr>
              <w:pStyle w:val="2"/>
              <w:spacing w:before="60" w:after="60" w:line="240" w:lineRule="exact"/>
              <w:ind w:firstLine="0"/>
              <w:jc w:val="lef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Объем перевозок грузов, грузооборот автомобильного транспорта организаций за сентябрь текущего года,</w:t>
            </w:r>
          </w:p>
          <w:p w:rsidR="00AD5382" w:rsidRPr="00E040EC" w:rsidRDefault="00AD5382" w:rsidP="00AC1296">
            <w:pPr>
              <w:pStyle w:val="2"/>
              <w:spacing w:before="60" w:after="60" w:line="240" w:lineRule="exact"/>
              <w:ind w:firstLine="0"/>
              <w:jc w:val="lef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AD5382" w:rsidRPr="0041331A" w:rsidRDefault="00AD5382" w:rsidP="00AD5382">
            <w:pPr>
              <w:pStyle w:val="2"/>
              <w:spacing w:before="60" w:after="60" w:line="240" w:lineRule="exact"/>
              <w:jc w:val="right"/>
              <w:rPr>
                <w:b/>
                <w:bCs/>
                <w:sz w:val="23"/>
                <w:szCs w:val="23"/>
              </w:rPr>
            </w:pPr>
          </w:p>
        </w:tc>
      </w:tr>
      <w:tr w:rsidR="00AC1296" w:rsidRPr="00995AF5" w:rsidTr="00B13BB3">
        <w:trPr>
          <w:trHeight w:val="988"/>
        </w:trPr>
        <w:tc>
          <w:tcPr>
            <w:tcW w:w="851" w:type="dxa"/>
            <w:tcBorders>
              <w:top w:val="nil"/>
            </w:tcBorders>
          </w:tcPr>
          <w:p w:rsidR="00AC1296" w:rsidRPr="00E040EC" w:rsidRDefault="00AC1296" w:rsidP="00AD5382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  <w:vAlign w:val="bottom"/>
          </w:tcPr>
          <w:p w:rsidR="00AC1296" w:rsidRPr="00AC1296" w:rsidRDefault="00E37571" w:rsidP="00B13BB3">
            <w:pPr>
              <w:rPr>
                <w:rFonts w:asciiTheme="minorHAnsi" w:hAnsiTheme="minorHAnsi"/>
                <w:sz w:val="23"/>
                <w:szCs w:val="23"/>
              </w:rPr>
            </w:pPr>
            <w:r w:rsidRPr="005C2D2C">
              <w:rPr>
                <w:rFonts w:ascii="Calibri" w:hAnsi="Calibri" w:cs="Calibri"/>
                <w:b/>
                <w:bCs/>
                <w:position w:val="-32"/>
                <w:sz w:val="23"/>
                <w:szCs w:val="23"/>
              </w:rPr>
              <w:object w:dxaOrig="1800" w:dyaOrig="760">
                <v:shape id="_x0000_i1072" type="#_x0000_t75" style="width:66pt;height:27pt" o:ole="" fillcolor="window">
                  <v:imagedata r:id="rId101" o:title=""/>
                </v:shape>
                <o:OLEObject Type="Embed" ProgID="Equation.3" ShapeID="_x0000_i1072" DrawAspect="Content" ObjectID="_1733934594" r:id="rId102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41331A" w:rsidRDefault="00AC1296" w:rsidP="00AD5382">
            <w:pPr>
              <w:pStyle w:val="2"/>
              <w:spacing w:before="60" w:after="60" w:line="240" w:lineRule="exact"/>
              <w:ind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E040EC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32"/>
                <w:szCs w:val="32"/>
              </w:rPr>
            </w:pPr>
            <w:r w:rsidRPr="00E040EC">
              <w:rPr>
                <w:i/>
                <w:iCs/>
              </w:rPr>
              <w:t>О</w:t>
            </w:r>
            <w:r w:rsidRPr="00E040EC">
              <w:rPr>
                <w:i/>
                <w:iCs/>
                <w:sz w:val="32"/>
                <w:szCs w:val="32"/>
                <w:vertAlign w:val="subscript"/>
              </w:rPr>
              <w:t>орг(мес)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E040EC" w:rsidRDefault="00AC1296" w:rsidP="00183FA9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E040EC">
              <w:rPr>
                <w:sz w:val="23"/>
                <w:szCs w:val="23"/>
              </w:rPr>
              <w:t>4 809,5</w:t>
            </w:r>
          </w:p>
        </w:tc>
      </w:tr>
      <w:tr w:rsidR="00AC1296" w:rsidRPr="00B54A74" w:rsidTr="00877A91">
        <w:trPr>
          <w:trHeight w:val="521"/>
        </w:trPr>
        <w:tc>
          <w:tcPr>
            <w:tcW w:w="85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F12F73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995AF5">
        <w:tc>
          <w:tcPr>
            <w:tcW w:w="9639" w:type="dxa"/>
            <w:gridSpan w:val="6"/>
            <w:vAlign w:val="center"/>
          </w:tcPr>
          <w:p w:rsidR="00AC1296" w:rsidRPr="00B54A74" w:rsidRDefault="00AC1296" w:rsidP="00877A91">
            <w:pPr>
              <w:pStyle w:val="2"/>
              <w:spacing w:before="80" w:after="8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объема перевозок грузов, грузооборота автомобильного транспорта малых организаци</w:t>
            </w:r>
            <w:r>
              <w:rPr>
                <w:sz w:val="23"/>
                <w:szCs w:val="23"/>
              </w:rPr>
              <w:t>й и микроорганизаций за квартал</w:t>
            </w: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08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предыдущего года,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E37571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73" type="#_x0000_t75" style="width:69.6pt;height:28.8pt" o:ole="">
                  <v:imagedata r:id="rId103" o:title=""/>
                </v:shape>
                <o:OLEObject Type="Embed" ProgID="Equation.3" ShapeID="_x0000_i1073" DrawAspect="Content" ObjectID="_1733934595" r:id="rId104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6 225,2</w:t>
            </w: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09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микроорганизаций, </w:t>
            </w:r>
            <w:r w:rsidRPr="00656DE1">
              <w:rPr>
                <w:spacing w:val="-4"/>
                <w:sz w:val="23"/>
                <w:szCs w:val="23"/>
              </w:rPr>
              <w:t>представивших форму 4-тр (автотранс)</w:t>
            </w:r>
            <w:r w:rsidRPr="00656DE1">
              <w:rPr>
                <w:sz w:val="23"/>
                <w:szCs w:val="23"/>
              </w:rPr>
              <w:t xml:space="preserve"> 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т; тыс. т. км 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AC29E6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форма</w:t>
            </w:r>
            <w:r w:rsidRPr="00656DE1">
              <w:rPr>
                <w:sz w:val="23"/>
                <w:szCs w:val="23"/>
              </w:rPr>
              <w:br/>
              <w:t>4-тр (автотранс)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E37571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900" w:dyaOrig="420">
                <v:shape id="_x0000_i1074" type="#_x0000_t75" style="width:60.6pt;height:28.8pt" o:ole="">
                  <v:imagedata r:id="rId105" o:title=""/>
                </v:shape>
                <o:OLEObject Type="Embed" ProgID="Equation.3" ShapeID="_x0000_i1074" DrawAspect="Content" ObjectID="_1733934596" r:id="rId106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2 806,8</w:t>
            </w:r>
          </w:p>
        </w:tc>
      </w:tr>
      <w:tr w:rsidR="00AC1296" w:rsidRPr="00995AF5">
        <w:tc>
          <w:tcPr>
            <w:tcW w:w="851" w:type="dxa"/>
            <w:tcBorders>
              <w:bottom w:val="nil"/>
            </w:tcBorders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10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Объем перевозок грузов, грузооборот автомобильного транспорта малых организаций и микроорганизаций, не явл</w:t>
            </w:r>
            <w:r>
              <w:rPr>
                <w:sz w:val="23"/>
                <w:szCs w:val="23"/>
              </w:rPr>
              <w:t xml:space="preserve">яющихся респондентами по форме </w:t>
            </w:r>
            <w:r w:rsidRPr="00656DE1">
              <w:rPr>
                <w:sz w:val="23"/>
                <w:szCs w:val="23"/>
              </w:rPr>
              <w:t xml:space="preserve">4-тр (автотранс) за III квартал текущего года,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AC1296" w:rsidRPr="00995AF5"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944AF6">
            <w:pPr>
              <w:pStyle w:val="2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E37571" w:rsidP="00944AF6">
            <w:pPr>
              <w:pStyle w:val="2"/>
              <w:tabs>
                <w:tab w:val="left" w:pos="2415"/>
              </w:tabs>
              <w:ind w:firstLine="0"/>
              <w:jc w:val="left"/>
              <w:rPr>
                <w:sz w:val="23"/>
                <w:szCs w:val="23"/>
              </w:rPr>
            </w:pPr>
            <w:r w:rsidRPr="00FE6512">
              <w:rPr>
                <w:rFonts w:ascii="Calibri" w:hAnsi="Calibri" w:cs="Calibri"/>
                <w:position w:val="-30"/>
                <w:sz w:val="23"/>
                <w:szCs w:val="23"/>
              </w:rPr>
              <w:object w:dxaOrig="3100" w:dyaOrig="780">
                <v:shape id="_x0000_i1075" type="#_x0000_t75" style="width:113.4pt;height:27.6pt" o:ole="" fillcolor="window">
                  <v:imagedata r:id="rId107" o:title=""/>
                </v:shape>
                <o:OLEObject Type="Embed" ProgID="Equation.3" ShapeID="_x0000_i1075" DrawAspect="Content" ObjectID="_1733934597" r:id="rId108"/>
              </w:objec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E37571" w:rsidP="007C2F64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980" w:dyaOrig="420">
                <v:shape id="_x0000_i1076" type="#_x0000_t75" style="width:65.4pt;height:28.8pt" o:ole="">
                  <v:imagedata r:id="rId109" o:title=""/>
                </v:shape>
                <o:OLEObject Type="Embed" ProgID="Equation.3" ShapeID="_x0000_i1076" DrawAspect="Content" ObjectID="_1733934598" r:id="rId110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3 480,7</w:t>
            </w:r>
          </w:p>
        </w:tc>
      </w:tr>
      <w:tr w:rsidR="00AC1296" w:rsidRPr="00995AF5"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11</w:t>
            </w:r>
          </w:p>
        </w:tc>
        <w:tc>
          <w:tcPr>
            <w:tcW w:w="3827" w:type="dxa"/>
          </w:tcPr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за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 текущего года, </w:t>
            </w:r>
          </w:p>
          <w:p w:rsidR="00AC1296" w:rsidRPr="00656DE1" w:rsidRDefault="00AC1296" w:rsidP="00AC1296">
            <w:pPr>
              <w:pStyle w:val="2"/>
              <w:spacing w:before="60" w:after="60" w:line="26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тыс. т; тыс. т.км </w:t>
            </w:r>
          </w:p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09 + строка 10)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AC1296" w:rsidRPr="00656DE1" w:rsidRDefault="00E37571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499" w:dyaOrig="420">
                <v:shape id="_x0000_i1077" type="#_x0000_t75" style="width:37.2pt;height:30.6pt" o:ole="">
                  <v:imagedata r:id="rId111" o:title=""/>
                </v:shape>
                <o:OLEObject Type="Embed" ProgID="Equation.3" ShapeID="_x0000_i1077" DrawAspect="Content" ObjectID="_1733934599" r:id="rId112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6 287,5</w:t>
            </w:r>
          </w:p>
        </w:tc>
      </w:tr>
      <w:tr w:rsidR="00AC1296" w:rsidRPr="00995AF5"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12</w:t>
            </w:r>
          </w:p>
        </w:tc>
        <w:tc>
          <w:tcPr>
            <w:tcW w:w="3827" w:type="dxa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за III квартал предыдущего года малых организаций и микроорганизаций, </w:t>
            </w:r>
            <w:r w:rsidRPr="00656DE1">
              <w:rPr>
                <w:spacing w:val="-4"/>
                <w:sz w:val="23"/>
                <w:szCs w:val="23"/>
              </w:rPr>
              <w:t>представивших форму 4-тр (автотранс)</w:t>
            </w:r>
            <w:r w:rsidRPr="00656DE1">
              <w:rPr>
                <w:sz w:val="23"/>
                <w:szCs w:val="23"/>
              </w:rPr>
              <w:t xml:space="preserve"> за III квартал текущего года,</w:t>
            </w:r>
          </w:p>
          <w:p w:rsidR="00AC1296" w:rsidRPr="00656DE1" w:rsidRDefault="00AC1296" w:rsidP="00F12F73">
            <w:pPr>
              <w:pStyle w:val="2"/>
              <w:spacing w:before="60" w:after="60" w:line="240" w:lineRule="exact"/>
              <w:ind w:left="-57" w:right="-57"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AC29E6">
            <w:pPr>
              <w:pStyle w:val="2"/>
              <w:spacing w:before="60" w:after="6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форма</w:t>
            </w:r>
            <w:r w:rsidRPr="00656DE1">
              <w:rPr>
                <w:sz w:val="23"/>
                <w:szCs w:val="23"/>
              </w:rPr>
              <w:br/>
              <w:t>4-тр (автотранс)</w:t>
            </w:r>
          </w:p>
        </w:tc>
        <w:tc>
          <w:tcPr>
            <w:tcW w:w="1701" w:type="dxa"/>
            <w:vAlign w:val="bottom"/>
          </w:tcPr>
          <w:p w:rsidR="00AC1296" w:rsidRPr="00656DE1" w:rsidRDefault="00E37571" w:rsidP="00F12F73">
            <w:pPr>
              <w:pStyle w:val="2"/>
              <w:spacing w:before="60" w:after="60"/>
              <w:ind w:firstLine="0"/>
              <w:jc w:val="center"/>
              <w:rPr>
                <w:i/>
                <w:iCs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78" type="#_x0000_t75" style="width:69.6pt;height:28.8pt" o:ole="">
                  <v:imagedata r:id="rId113" o:title=""/>
                </v:shape>
                <o:OLEObject Type="Embed" ProgID="Equation.3" ShapeID="_x0000_i1078" DrawAspect="Content" ObjectID="_1733934600" r:id="rId114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60" w:after="6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2 779,0</w:t>
            </w:r>
          </w:p>
        </w:tc>
      </w:tr>
      <w:tr w:rsidR="00AC1296" w:rsidRPr="00B54A74" w:rsidTr="00AC1296">
        <w:trPr>
          <w:trHeight w:val="390"/>
        </w:trPr>
        <w:tc>
          <w:tcPr>
            <w:tcW w:w="851" w:type="dxa"/>
            <w:tcBorders>
              <w:bottom w:val="nil"/>
            </w:tcBorders>
          </w:tcPr>
          <w:p w:rsidR="00AC1296" w:rsidRPr="00656DE1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13</w:t>
            </w:r>
          </w:p>
        </w:tc>
        <w:tc>
          <w:tcPr>
            <w:tcW w:w="3827" w:type="dxa"/>
            <w:tcBorders>
              <w:bottom w:val="nil"/>
            </w:tcBorders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Индекс объема перевозок грузов, грузооборота автомобильного транспорта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квартала текущего года к </w:t>
            </w:r>
            <w:r w:rsidRPr="00656DE1">
              <w:rPr>
                <w:sz w:val="23"/>
                <w:szCs w:val="23"/>
                <w:lang w:val="en-US"/>
              </w:rPr>
              <w:t>III</w:t>
            </w:r>
            <w:r w:rsidRPr="00656DE1">
              <w:rPr>
                <w:sz w:val="23"/>
                <w:szCs w:val="23"/>
              </w:rPr>
              <w:t xml:space="preserve"> кварталу предыдущего года по малым организациям и микроорганизациям, представившим форму </w:t>
            </w:r>
            <w:r w:rsidRPr="00656DE1">
              <w:rPr>
                <w:sz w:val="23"/>
                <w:szCs w:val="23"/>
              </w:rPr>
              <w:br/>
              <w:t xml:space="preserve">4-тр (автотранс), 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</w:p>
        </w:tc>
      </w:tr>
      <w:tr w:rsidR="00AC1296" w:rsidRPr="00B54A74" w:rsidTr="00AC1296">
        <w:trPr>
          <w:trHeight w:val="454"/>
        </w:trPr>
        <w:tc>
          <w:tcPr>
            <w:tcW w:w="851" w:type="dxa"/>
            <w:tcBorders>
              <w:top w:val="nil"/>
            </w:tcBorders>
          </w:tcPr>
          <w:p w:rsidR="00AC1296" w:rsidRPr="00656DE1" w:rsidRDefault="00AC1296" w:rsidP="00D47D54">
            <w:pPr>
              <w:pStyle w:val="2"/>
              <w:spacing w:before="40" w:after="40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AC1296" w:rsidRPr="00656DE1" w:rsidRDefault="00E37571" w:rsidP="00F12F73">
            <w:pPr>
              <w:pStyle w:val="2"/>
              <w:spacing w:before="40" w:after="40"/>
              <w:ind w:firstLine="0"/>
              <w:jc w:val="left"/>
              <w:rPr>
                <w:sz w:val="23"/>
                <w:szCs w:val="23"/>
              </w:rPr>
            </w:pPr>
            <w:r w:rsidRPr="00A65ACA">
              <w:rPr>
                <w:rFonts w:ascii="Calibri" w:hAnsi="Calibri" w:cs="Calibri"/>
                <w:position w:val="-36"/>
                <w:sz w:val="23"/>
                <w:szCs w:val="23"/>
              </w:rPr>
              <w:object w:dxaOrig="2439" w:dyaOrig="840">
                <v:shape id="_x0000_i1079" type="#_x0000_t75" style="width:88.8pt;height:30pt" o:ole="" fillcolor="window">
                  <v:imagedata r:id="rId115" o:title=""/>
                </v:shape>
                <o:OLEObject Type="Embed" ProgID="Equation.3" ShapeID="_x0000_i1079" DrawAspect="Content" ObjectID="_1733934601" r:id="rId116"/>
              </w:objec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656DE1" w:rsidRDefault="00E37571" w:rsidP="00F12F73">
            <w:pPr>
              <w:pStyle w:val="2"/>
              <w:spacing w:before="40" w:after="40"/>
              <w:ind w:firstLine="0"/>
              <w:jc w:val="center"/>
              <w:rPr>
                <w:sz w:val="32"/>
                <w:szCs w:val="32"/>
              </w:rPr>
            </w:pPr>
            <w:r w:rsidRPr="00656DE1">
              <w:rPr>
                <w:rFonts w:ascii="Calibri" w:hAnsi="Calibri" w:cs="Calibri"/>
                <w:position w:val="-22"/>
                <w:sz w:val="32"/>
                <w:szCs w:val="32"/>
              </w:rPr>
              <w:object w:dxaOrig="1180" w:dyaOrig="540">
                <v:shape id="_x0000_i1080" type="#_x0000_t75" style="width:63.6pt;height:24.6pt" o:ole="">
                  <v:imagedata r:id="rId117" o:title=""/>
                </v:shape>
                <o:OLEObject Type="Embed" ProgID="Equation.3" ShapeID="_x0000_i1080" DrawAspect="Content" ObjectID="_1733934602" r:id="rId118"/>
              </w:objec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656DE1" w:rsidRDefault="00AC1296" w:rsidP="00F12F73">
            <w:pPr>
              <w:pStyle w:val="2"/>
              <w:spacing w:before="40" w:after="40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101,0</w:t>
            </w:r>
          </w:p>
        </w:tc>
      </w:tr>
      <w:tr w:rsidR="00AC1296" w:rsidRPr="00B54A74" w:rsidTr="00AC1296">
        <w:trPr>
          <w:trHeight w:val="454"/>
        </w:trPr>
        <w:tc>
          <w:tcPr>
            <w:tcW w:w="85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B54A74">
        <w:trPr>
          <w:trHeight w:val="743"/>
        </w:trPr>
        <w:tc>
          <w:tcPr>
            <w:tcW w:w="851" w:type="dxa"/>
          </w:tcPr>
          <w:p w:rsidR="00AC1296" w:rsidRPr="00656DE1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14</w:t>
            </w:r>
          </w:p>
        </w:tc>
        <w:tc>
          <w:tcPr>
            <w:tcW w:w="3827" w:type="dxa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 xml:space="preserve">Объем перевозок грузов, грузооборот автомобильного транспорта малых организаций и микроорганизаций, не являющихся респондентами по форме 4-тр (автотранс), за III квартал предыдущего года, 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тыс. т; тыс. т. км</w:t>
            </w:r>
          </w:p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(строка 08-строка 12)</w:t>
            </w:r>
          </w:p>
        </w:tc>
        <w:tc>
          <w:tcPr>
            <w:tcW w:w="1701" w:type="dxa"/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AC1296" w:rsidRPr="00656DE1" w:rsidRDefault="00E37571" w:rsidP="00F12F73">
            <w:pPr>
              <w:pStyle w:val="2"/>
              <w:spacing w:before="40" w:after="40"/>
              <w:ind w:firstLine="0"/>
              <w:jc w:val="center"/>
              <w:rPr>
                <w:i/>
                <w:iCs/>
              </w:rPr>
            </w:pPr>
            <w:r w:rsidRPr="00656DE1">
              <w:rPr>
                <w:rFonts w:ascii="Calibri" w:hAnsi="Calibri" w:cs="Calibri"/>
                <w:position w:val="-14"/>
                <w:sz w:val="20"/>
                <w:szCs w:val="20"/>
              </w:rPr>
              <w:object w:dxaOrig="1040" w:dyaOrig="420">
                <v:shape id="_x0000_i1081" type="#_x0000_t75" style="width:69.6pt;height:28.8pt" o:ole="">
                  <v:imagedata r:id="rId119" o:title=""/>
                </v:shape>
                <o:OLEObject Type="Embed" ProgID="Equation.3" ShapeID="_x0000_i1081" DrawAspect="Content" ObjectID="_1733934603" r:id="rId120"/>
              </w:object>
            </w:r>
          </w:p>
        </w:tc>
        <w:tc>
          <w:tcPr>
            <w:tcW w:w="1559" w:type="dxa"/>
            <w:gridSpan w:val="2"/>
            <w:vAlign w:val="bottom"/>
          </w:tcPr>
          <w:p w:rsidR="00AC1296" w:rsidRPr="00656DE1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656DE1">
              <w:rPr>
                <w:sz w:val="23"/>
                <w:szCs w:val="23"/>
              </w:rPr>
              <w:t>3 446,2</w:t>
            </w:r>
          </w:p>
        </w:tc>
      </w:tr>
      <w:tr w:rsidR="00AC1296" w:rsidRPr="00995AF5">
        <w:tc>
          <w:tcPr>
            <w:tcW w:w="9639" w:type="dxa"/>
            <w:gridSpan w:val="6"/>
            <w:vAlign w:val="center"/>
          </w:tcPr>
          <w:p w:rsidR="00AC1296" w:rsidRPr="00B54A74" w:rsidRDefault="00AC1296" w:rsidP="00E32BB3">
            <w:pPr>
              <w:pStyle w:val="2"/>
              <w:spacing w:before="40" w:after="4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объема перевозок грузов, грузооборота автомобильного транспорта индивидуальных предпринимателей за месяц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  <w:tcBorders>
              <w:top w:val="nil"/>
            </w:tcBorders>
          </w:tcPr>
          <w:p w:rsidR="00AC1296" w:rsidRPr="00B54A74" w:rsidRDefault="00AC1296" w:rsidP="00D47D54">
            <w:pPr>
              <w:pStyle w:val="2"/>
              <w:spacing w:before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B54A74" w:rsidRDefault="00AC1296" w:rsidP="00AC1296">
            <w:pPr>
              <w:pStyle w:val="2"/>
              <w:spacing w:before="40" w:line="26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Численность зарегистрированных индивидуальных предпринимателей</w:t>
            </w:r>
            <w:r>
              <w:rPr>
                <w:sz w:val="23"/>
                <w:szCs w:val="23"/>
              </w:rPr>
              <w:t xml:space="preserve">   </w:t>
            </w:r>
            <w:r w:rsidRPr="0076600A">
              <w:rPr>
                <w:sz w:val="23"/>
                <w:szCs w:val="23"/>
              </w:rPr>
              <w:t xml:space="preserve"> </w:t>
            </w:r>
            <w:r w:rsidRPr="00B54A74">
              <w:rPr>
                <w:sz w:val="23"/>
                <w:szCs w:val="23"/>
              </w:rPr>
              <w:t>на 1 октября текущего года,</w:t>
            </w:r>
          </w:p>
          <w:p w:rsidR="00AC1296" w:rsidRPr="00B54A74" w:rsidRDefault="00AC1296" w:rsidP="00AC1296">
            <w:pPr>
              <w:pStyle w:val="2"/>
              <w:spacing w:before="40" w:line="26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line="20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Pr="00B54A74">
              <w:rPr>
                <w:sz w:val="23"/>
                <w:szCs w:val="23"/>
              </w:rPr>
              <w:t>дминистратив</w:t>
            </w:r>
            <w:r>
              <w:rPr>
                <w:sz w:val="23"/>
                <w:szCs w:val="23"/>
              </w:rPr>
              <w:t>-</w:t>
            </w:r>
            <w:r w:rsidRPr="00B54A74">
              <w:rPr>
                <w:sz w:val="23"/>
                <w:szCs w:val="23"/>
              </w:rPr>
              <w:t>ные данные Министерства по налогам и сборам Республики Беларусь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N</w:t>
            </w:r>
            <w:r w:rsidRPr="002E6080">
              <w:rPr>
                <w:i/>
                <w:iCs/>
                <w:sz w:val="32"/>
                <w:szCs w:val="32"/>
                <w:vertAlign w:val="subscript"/>
              </w:rPr>
              <w:t>инд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3 853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Pr="00B54A74" w:rsidRDefault="00AC1296" w:rsidP="00AC1296">
            <w:pPr>
              <w:pStyle w:val="2"/>
              <w:spacing w:before="40" w:line="28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Поправочный коэффициент для расчета количества индивидуальных предпринимателей, осуществляющих перевозки грузов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ф</w:t>
            </w:r>
            <w:r w:rsidRPr="00B54A74">
              <w:rPr>
                <w:sz w:val="23"/>
                <w:szCs w:val="23"/>
              </w:rPr>
              <w:t>орма</w:t>
            </w:r>
          </w:p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(Минтранс)</w:t>
            </w: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α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6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0,57</w:t>
            </w:r>
          </w:p>
        </w:tc>
      </w:tr>
      <w:tr w:rsidR="00AC1296" w:rsidRPr="00995AF5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3827" w:type="dxa"/>
          </w:tcPr>
          <w:p w:rsidR="00AC1296" w:rsidRPr="00B54A74" w:rsidRDefault="00AC1296" w:rsidP="00AC1296">
            <w:pPr>
              <w:pStyle w:val="2"/>
              <w:spacing w:before="40" w:line="28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Коэффициент обеспеченности индивидуальных предпринимателей автомобильными транспортными средствами</w:t>
            </w:r>
          </w:p>
        </w:tc>
        <w:tc>
          <w:tcPr>
            <w:tcW w:w="1701" w:type="dxa"/>
            <w:vAlign w:val="bottom"/>
          </w:tcPr>
          <w:p w:rsidR="00AC1296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форма</w:t>
            </w:r>
          </w:p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 (Минтранс)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γ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1,1498</w:t>
            </w:r>
          </w:p>
        </w:tc>
      </w:tr>
      <w:tr w:rsidR="00AC1296" w:rsidRPr="00995AF5">
        <w:trPr>
          <w:trHeight w:val="613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3827" w:type="dxa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Количество автомобилей индивидуальных предпринимателей, осуществляющих перевозки грузов </w:t>
            </w:r>
            <w:r>
              <w:rPr>
                <w:sz w:val="23"/>
                <w:szCs w:val="23"/>
              </w:rPr>
              <w:t xml:space="preserve">     </w:t>
            </w:r>
            <w:r w:rsidRPr="00B54A74">
              <w:rPr>
                <w:sz w:val="23"/>
                <w:szCs w:val="23"/>
              </w:rPr>
              <w:t>на 1 октября текущего года, штук</w:t>
            </w:r>
          </w:p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(строка 1</w:t>
            </w:r>
            <w:r>
              <w:rPr>
                <w:sz w:val="23"/>
                <w:szCs w:val="23"/>
              </w:rPr>
              <w:t>5</w:t>
            </w:r>
            <w:r w:rsidRPr="00B54A74">
              <w:rPr>
                <w:sz w:val="23"/>
                <w:szCs w:val="23"/>
              </w:rPr>
              <w:t>×строка 1</w:t>
            </w:r>
            <w:r>
              <w:rPr>
                <w:sz w:val="23"/>
                <w:szCs w:val="23"/>
              </w:rPr>
              <w:t>6</w:t>
            </w:r>
            <w:r w:rsidRPr="00B54A74">
              <w:rPr>
                <w:sz w:val="23"/>
                <w:szCs w:val="23"/>
              </w:rPr>
              <w:t>×строка 1</w:t>
            </w:r>
            <w:r>
              <w:rPr>
                <w:sz w:val="23"/>
                <w:szCs w:val="23"/>
              </w:rPr>
              <w:t>7</w:t>
            </w:r>
            <w:r w:rsidRPr="00B54A74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  <w:lang w:val="en-US"/>
              </w:rPr>
              <w:t>n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2 525</w:t>
            </w:r>
          </w:p>
        </w:tc>
      </w:tr>
      <w:tr w:rsidR="00AC1296" w:rsidRPr="00B54A74">
        <w:trPr>
          <w:trHeight w:val="487"/>
        </w:trPr>
        <w:tc>
          <w:tcPr>
            <w:tcW w:w="851" w:type="dxa"/>
          </w:tcPr>
          <w:p w:rsidR="00AC1296" w:rsidRPr="00B54A74" w:rsidRDefault="00AC1296" w:rsidP="00D47D54">
            <w:pPr>
              <w:pStyle w:val="2"/>
              <w:spacing w:before="6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3827" w:type="dxa"/>
          </w:tcPr>
          <w:p w:rsidR="00AC1296" w:rsidRDefault="00AC1296" w:rsidP="00F12F73">
            <w:pPr>
              <w:pStyle w:val="2"/>
              <w:spacing w:before="6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Объем перевозок грузов, грузооборот автомобильного транспорта, приходящиеся на 1 автомобиль индивидуального предпринимателя,</w:t>
            </w:r>
          </w:p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тыс.т, тыс. т.км</w:t>
            </w:r>
          </w:p>
        </w:tc>
        <w:tc>
          <w:tcPr>
            <w:tcW w:w="1701" w:type="dxa"/>
            <w:vAlign w:val="bottom"/>
          </w:tcPr>
          <w:p w:rsidR="00AC1296" w:rsidRDefault="00AC1296" w:rsidP="00F12F73">
            <w:pPr>
              <w:pStyle w:val="2"/>
              <w:spacing w:before="60" w:after="40" w:line="22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</w:t>
            </w:r>
            <w:r w:rsidRPr="00B54A74">
              <w:rPr>
                <w:sz w:val="23"/>
                <w:szCs w:val="23"/>
              </w:rPr>
              <w:t>орма</w:t>
            </w:r>
          </w:p>
          <w:p w:rsidR="00AC1296" w:rsidRPr="00B54A74" w:rsidRDefault="00AC1296" w:rsidP="00F12F73">
            <w:pPr>
              <w:pStyle w:val="2"/>
              <w:spacing w:before="60" w:after="40" w:line="22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6-авто(ип) (Минтранс)</w:t>
            </w:r>
          </w:p>
        </w:tc>
        <w:tc>
          <w:tcPr>
            <w:tcW w:w="1701" w:type="dxa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</w:rPr>
            </w:pPr>
            <w:r w:rsidRPr="00B54A74">
              <w:rPr>
                <w:i/>
                <w:iCs/>
                <w:sz w:val="32"/>
                <w:szCs w:val="32"/>
              </w:rPr>
              <w:t>V</w:t>
            </w:r>
            <w:r w:rsidRPr="002E6080">
              <w:rPr>
                <w:i/>
                <w:iCs/>
                <w:sz w:val="32"/>
                <w:szCs w:val="32"/>
                <w:vertAlign w:val="subscript"/>
              </w:rPr>
              <w:t>инд</w:t>
            </w:r>
          </w:p>
        </w:tc>
        <w:tc>
          <w:tcPr>
            <w:tcW w:w="1559" w:type="dxa"/>
            <w:gridSpan w:val="2"/>
            <w:vAlign w:val="bottom"/>
          </w:tcPr>
          <w:p w:rsidR="00AC1296" w:rsidRPr="00B54A74" w:rsidRDefault="00AC1296" w:rsidP="00F12F73">
            <w:pPr>
              <w:pStyle w:val="2"/>
              <w:spacing w:before="6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0,1612</w:t>
            </w:r>
          </w:p>
        </w:tc>
      </w:tr>
      <w:tr w:rsidR="00F12F73" w:rsidRPr="00B54A74">
        <w:trPr>
          <w:trHeight w:val="487"/>
        </w:trPr>
        <w:tc>
          <w:tcPr>
            <w:tcW w:w="851" w:type="dxa"/>
          </w:tcPr>
          <w:p w:rsidR="00F12F73" w:rsidRPr="00B54A74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3827" w:type="dxa"/>
          </w:tcPr>
          <w:p w:rsidR="00F12F73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D385B">
              <w:rPr>
                <w:sz w:val="23"/>
                <w:szCs w:val="23"/>
              </w:rPr>
              <w:t>Индекс перевозок грузов, грузооборота,</w:t>
            </w:r>
          </w:p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D385B">
              <w:rPr>
                <w:sz w:val="23"/>
                <w:szCs w:val="23"/>
              </w:rPr>
              <w:t>процентов</w:t>
            </w:r>
          </w:p>
        </w:tc>
        <w:tc>
          <w:tcPr>
            <w:tcW w:w="1701" w:type="dxa"/>
            <w:vAlign w:val="bottom"/>
          </w:tcPr>
          <w:p w:rsidR="00F12F73" w:rsidRDefault="00F12F73" w:rsidP="00F12F73">
            <w:pPr>
              <w:pStyle w:val="2"/>
              <w:spacing w:before="40" w:after="40" w:line="240" w:lineRule="exact"/>
              <w:ind w:left="-57" w:right="-113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bottom"/>
          </w:tcPr>
          <w:p w:rsidR="00F12F73" w:rsidRPr="00A12C89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32"/>
                <w:szCs w:val="32"/>
                <w:vertAlign w:val="subscript"/>
              </w:rPr>
            </w:pPr>
            <w:r>
              <w:rPr>
                <w:i/>
                <w:iCs/>
                <w:sz w:val="32"/>
                <w:szCs w:val="32"/>
                <w:lang w:val="en-US"/>
              </w:rPr>
              <w:t>I</w:t>
            </w:r>
            <w:r w:rsidRPr="002E6080">
              <w:rPr>
                <w:i/>
                <w:iCs/>
                <w:sz w:val="32"/>
                <w:szCs w:val="32"/>
                <w:vertAlign w:val="subscript"/>
                <w:lang w:val="en-US"/>
              </w:rPr>
              <w:t>(мес)</w:t>
            </w:r>
          </w:p>
        </w:tc>
        <w:tc>
          <w:tcPr>
            <w:tcW w:w="1559" w:type="dxa"/>
            <w:gridSpan w:val="2"/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right="57" w:firstLine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94,5</w:t>
            </w:r>
          </w:p>
        </w:tc>
      </w:tr>
      <w:tr w:rsidR="00F12F73" w:rsidRPr="00B54A74" w:rsidTr="00AC1296">
        <w:trPr>
          <w:trHeight w:val="487"/>
        </w:trPr>
        <w:tc>
          <w:tcPr>
            <w:tcW w:w="851" w:type="dxa"/>
            <w:tcBorders>
              <w:bottom w:val="nil"/>
            </w:tcBorders>
          </w:tcPr>
          <w:p w:rsidR="00F12F73" w:rsidRPr="00B54A74" w:rsidRDefault="00F12F73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3827" w:type="dxa"/>
            <w:tcBorders>
              <w:bottom w:val="nil"/>
            </w:tcBorders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Объем перевозок грузов, грузооборот автомобильного транспорта индивидуальных предпринимателей за сентябрь текущего года,</w:t>
            </w:r>
          </w:p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тыс.т, тыс. т.км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10" w:after="20" w:line="240" w:lineRule="exact"/>
              <w:ind w:leftChars="-10" w:left="-24" w:right="113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left="-57" w:right="-113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right="57" w:firstLine="0"/>
              <w:jc w:val="right"/>
              <w:rPr>
                <w:sz w:val="23"/>
                <w:szCs w:val="23"/>
              </w:rPr>
            </w:pPr>
          </w:p>
        </w:tc>
      </w:tr>
      <w:tr w:rsidR="00F12F73" w:rsidRPr="00B54A74" w:rsidTr="00AC1296">
        <w:trPr>
          <w:trHeight w:val="390"/>
        </w:trPr>
        <w:tc>
          <w:tcPr>
            <w:tcW w:w="851" w:type="dxa"/>
            <w:tcBorders>
              <w:top w:val="nil"/>
            </w:tcBorders>
          </w:tcPr>
          <w:p w:rsidR="00F12F73" w:rsidRPr="00B54A74" w:rsidRDefault="00F12F73" w:rsidP="00F12F73">
            <w:pPr>
              <w:pStyle w:val="2"/>
              <w:ind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F12F73" w:rsidRPr="00B54A74" w:rsidRDefault="00E37571" w:rsidP="00F12F73">
            <w:pPr>
              <w:pStyle w:val="2"/>
              <w:spacing w:before="60"/>
              <w:ind w:firstLine="0"/>
              <w:jc w:val="left"/>
              <w:rPr>
                <w:sz w:val="23"/>
                <w:szCs w:val="23"/>
              </w:rPr>
            </w:pPr>
            <w:r w:rsidRPr="00FE6512">
              <w:rPr>
                <w:rFonts w:ascii="Calibri" w:hAnsi="Calibri" w:cs="Calibri"/>
                <w:position w:val="-30"/>
                <w:sz w:val="23"/>
                <w:szCs w:val="23"/>
              </w:rPr>
              <w:object w:dxaOrig="4620" w:dyaOrig="780">
                <v:shape id="_x0000_i1082" type="#_x0000_t75" style="width:168.6pt;height:27.6pt" o:ole="" fillcolor="window">
                  <v:imagedata r:id="rId121" o:title=""/>
                </v:shape>
                <o:OLEObject Type="Embed" ProgID="Equation.3" ShapeID="_x0000_i1082" DrawAspect="Content" ObjectID="_1733934604" r:id="rId122"/>
              </w:objec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12F73" w:rsidRPr="00B54A74" w:rsidRDefault="00F12F73" w:rsidP="00F12F73">
            <w:pPr>
              <w:pStyle w:val="2"/>
              <w:ind w:right="-57"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60" w:line="240" w:lineRule="exact"/>
              <w:ind w:left="-57" w:right="-113" w:firstLine="0"/>
              <w:jc w:val="center"/>
              <w:rPr>
                <w:i/>
                <w:iCs/>
                <w:sz w:val="23"/>
                <w:szCs w:val="23"/>
              </w:rPr>
            </w:pPr>
            <w:r w:rsidRPr="00A604E0">
              <w:rPr>
                <w:i/>
                <w:iCs/>
                <w:sz w:val="32"/>
                <w:szCs w:val="32"/>
              </w:rPr>
              <w:t>О</w:t>
            </w:r>
            <w:r w:rsidRPr="00B22907">
              <w:rPr>
                <w:i/>
                <w:iCs/>
                <w:sz w:val="32"/>
                <w:szCs w:val="32"/>
                <w:vertAlign w:val="subscript"/>
              </w:rPr>
              <w:t>инд(мес)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bottom"/>
          </w:tcPr>
          <w:p w:rsidR="00F12F73" w:rsidRPr="00585644" w:rsidRDefault="00F12F73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585644">
              <w:rPr>
                <w:sz w:val="23"/>
                <w:szCs w:val="23"/>
              </w:rPr>
              <w:t>384,6</w:t>
            </w:r>
          </w:p>
        </w:tc>
      </w:tr>
      <w:tr w:rsidR="00AC1296" w:rsidRPr="00B54A74" w:rsidTr="00AC1296">
        <w:trPr>
          <w:trHeight w:val="390"/>
        </w:trPr>
        <w:tc>
          <w:tcPr>
            <w:tcW w:w="85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lastRenderedPageBreak/>
              <w:t>Код строки</w:t>
            </w:r>
          </w:p>
        </w:tc>
        <w:tc>
          <w:tcPr>
            <w:tcW w:w="3827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 xml:space="preserve">Наименование статистического </w:t>
            </w:r>
          </w:p>
          <w:p w:rsidR="00AC1296" w:rsidRPr="0041331A" w:rsidRDefault="00AC1296" w:rsidP="00183FA9">
            <w:pPr>
              <w:pStyle w:val="2"/>
              <w:spacing w:before="60" w:after="60" w:line="240" w:lineRule="exact"/>
              <w:ind w:firstLine="0"/>
              <w:jc w:val="center"/>
              <w:rPr>
                <w:position w:val="-30"/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показателя, единица измерения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57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Источник первичных статистических данных</w:t>
            </w:r>
          </w:p>
        </w:tc>
        <w:tc>
          <w:tcPr>
            <w:tcW w:w="1701" w:type="dxa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57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Условное обозначение статистического показателя</w:t>
            </w:r>
          </w:p>
        </w:tc>
        <w:tc>
          <w:tcPr>
            <w:tcW w:w="1559" w:type="dxa"/>
            <w:gridSpan w:val="2"/>
          </w:tcPr>
          <w:p w:rsidR="00AC1296" w:rsidRPr="0041331A" w:rsidRDefault="00AC1296" w:rsidP="00183FA9">
            <w:pPr>
              <w:pStyle w:val="2"/>
              <w:spacing w:before="60" w:after="60" w:line="240" w:lineRule="exact"/>
              <w:ind w:left="-85" w:right="-85" w:firstLine="0"/>
              <w:jc w:val="center"/>
              <w:rPr>
                <w:sz w:val="23"/>
                <w:szCs w:val="23"/>
              </w:rPr>
            </w:pPr>
            <w:r w:rsidRPr="0041331A">
              <w:rPr>
                <w:sz w:val="23"/>
                <w:szCs w:val="23"/>
              </w:rPr>
              <w:t>Фактически</w:t>
            </w:r>
          </w:p>
        </w:tc>
      </w:tr>
      <w:tr w:rsidR="00AC1296" w:rsidRPr="00B54A74">
        <w:trPr>
          <w:trHeight w:val="549"/>
        </w:trPr>
        <w:tc>
          <w:tcPr>
            <w:tcW w:w="9639" w:type="dxa"/>
            <w:gridSpan w:val="6"/>
            <w:vAlign w:val="center"/>
          </w:tcPr>
          <w:p w:rsidR="00AC1296" w:rsidRPr="00B54A74" w:rsidRDefault="00AC1296" w:rsidP="00337CB4">
            <w:pPr>
              <w:pStyle w:val="2"/>
              <w:spacing w:before="60" w:after="60" w:line="28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Расчет общего объема перевозок грузов, грузооборота автомобильного транспорта за месяц</w:t>
            </w:r>
          </w:p>
        </w:tc>
      </w:tr>
      <w:tr w:rsidR="00AC1296" w:rsidRPr="00B54A74">
        <w:trPr>
          <w:trHeight w:val="888"/>
        </w:trPr>
        <w:tc>
          <w:tcPr>
            <w:tcW w:w="85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3827" w:type="dxa"/>
            <w:tcBorders>
              <w:top w:val="nil"/>
            </w:tcBorders>
          </w:tcPr>
          <w:p w:rsidR="00AC1296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Общий объем перевозок грузов, грузооборот автомобильного транспорта за сентябрь текущего года, </w:t>
            </w:r>
          </w:p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lef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тыс.т, тыс. т.км</w:t>
            </w:r>
          </w:p>
          <w:p w:rsidR="00AC1296" w:rsidRPr="00B54A74" w:rsidRDefault="00AC1296" w:rsidP="00F12F73">
            <w:pPr>
              <w:pStyle w:val="2"/>
              <w:spacing w:before="80" w:after="40" w:line="240" w:lineRule="exact"/>
              <w:ind w:firstLine="0"/>
              <w:jc w:val="left"/>
              <w:rPr>
                <w:position w:val="-30"/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 xml:space="preserve">(строка 07 + строка </w:t>
            </w:r>
            <w:r>
              <w:rPr>
                <w:sz w:val="23"/>
                <w:szCs w:val="23"/>
              </w:rPr>
              <w:t>21</w:t>
            </w:r>
            <w:r w:rsidRPr="00B54A74">
              <w:rPr>
                <w:sz w:val="23"/>
                <w:szCs w:val="23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center"/>
              <w:rPr>
                <w:i/>
                <w:i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60" w:line="240" w:lineRule="exact"/>
              <w:ind w:firstLine="0"/>
              <w:jc w:val="center"/>
              <w:rPr>
                <w:i/>
                <w:iCs/>
              </w:rPr>
            </w:pPr>
            <w:r w:rsidRPr="00B54A74">
              <w:rPr>
                <w:i/>
                <w:iCs/>
                <w:sz w:val="32"/>
                <w:szCs w:val="32"/>
              </w:rPr>
              <w:t>О</w:t>
            </w:r>
            <w:r w:rsidRPr="00B54A74">
              <w:rPr>
                <w:i/>
                <w:iCs/>
                <w:sz w:val="32"/>
                <w:szCs w:val="32"/>
                <w:vertAlign w:val="subscript"/>
              </w:rPr>
              <w:t>общ(мес</w:t>
            </w:r>
            <w:r w:rsidRPr="00B54A74">
              <w:rPr>
                <w:i/>
                <w:iCs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AC1296" w:rsidRPr="00B54A74" w:rsidRDefault="00AC1296" w:rsidP="00F12F73">
            <w:pPr>
              <w:pStyle w:val="2"/>
              <w:spacing w:before="40" w:after="40" w:line="240" w:lineRule="exact"/>
              <w:ind w:firstLine="0"/>
              <w:jc w:val="right"/>
              <w:rPr>
                <w:sz w:val="23"/>
                <w:szCs w:val="23"/>
              </w:rPr>
            </w:pPr>
            <w:r w:rsidRPr="00B54A74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 194,1</w:t>
            </w:r>
          </w:p>
        </w:tc>
      </w:tr>
    </w:tbl>
    <w:p w:rsidR="00284873" w:rsidRDefault="00284873" w:rsidP="00284873">
      <w:pPr>
        <w:ind w:firstLine="720"/>
        <w:jc w:val="both"/>
      </w:pPr>
    </w:p>
    <w:p w:rsidR="00284873" w:rsidRDefault="00AA29CF" w:rsidP="00284873">
      <w:pPr>
        <w:ind w:firstLine="720"/>
        <w:jc w:val="both"/>
      </w:pPr>
      <w:r>
        <w:br w:type="page"/>
      </w:r>
    </w:p>
    <w:tbl>
      <w:tblPr>
        <w:tblW w:w="985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066"/>
      </w:tblGrid>
      <w:tr w:rsidR="00284873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:rsidR="00284873" w:rsidRPr="00585644" w:rsidRDefault="00284873" w:rsidP="00DE0A3D">
            <w:pPr>
              <w:pStyle w:val="2"/>
              <w:spacing w:line="280" w:lineRule="exact"/>
              <w:jc w:val="right"/>
            </w:pPr>
          </w:p>
        </w:tc>
        <w:tc>
          <w:tcPr>
            <w:tcW w:w="5066" w:type="dxa"/>
            <w:tcBorders>
              <w:left w:val="nil"/>
              <w:bottom w:val="nil"/>
            </w:tcBorders>
          </w:tcPr>
          <w:p w:rsidR="00AC1296" w:rsidRDefault="00284873" w:rsidP="00AD5382">
            <w:pPr>
              <w:pStyle w:val="2"/>
              <w:spacing w:line="280" w:lineRule="exact"/>
              <w:ind w:firstLine="0"/>
              <w:jc w:val="left"/>
            </w:pPr>
            <w:r w:rsidRPr="00585644">
              <w:t xml:space="preserve">Приложение </w:t>
            </w:r>
            <w:r w:rsidR="00004B46" w:rsidRPr="00AD5382">
              <w:t>3</w:t>
            </w:r>
            <w:r w:rsidR="00AC1296">
              <w:t xml:space="preserve"> </w:t>
            </w:r>
          </w:p>
          <w:p w:rsidR="00284873" w:rsidRPr="00585644" w:rsidRDefault="00284873" w:rsidP="00AD5382">
            <w:pPr>
              <w:pStyle w:val="2"/>
              <w:spacing w:line="280" w:lineRule="exact"/>
              <w:ind w:firstLine="0"/>
              <w:jc w:val="left"/>
            </w:pPr>
            <w:r w:rsidRPr="00585644">
              <w:t>к Методике по расчету общего объема перевозок грузов, грузооборота автомобильного транспорта</w:t>
            </w:r>
            <w:r>
              <w:t xml:space="preserve"> и</w:t>
            </w:r>
            <w:r w:rsidRPr="00585644">
              <w:t xml:space="preserve"> индекс</w:t>
            </w:r>
            <w:r>
              <w:t>ов</w:t>
            </w:r>
            <w:r w:rsidRPr="00585644">
              <w:t xml:space="preserve"> перевозок грузов, грузооборота</w:t>
            </w:r>
          </w:p>
        </w:tc>
      </w:tr>
    </w:tbl>
    <w:p w:rsidR="00284873" w:rsidRDefault="00284873" w:rsidP="00284873">
      <w:pPr>
        <w:spacing w:line="240" w:lineRule="exact"/>
        <w:ind w:firstLine="720"/>
        <w:jc w:val="both"/>
        <w:rPr>
          <w:sz w:val="18"/>
          <w:szCs w:val="18"/>
        </w:rPr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spacing w:line="280" w:lineRule="exact"/>
        <w:jc w:val="center"/>
      </w:pPr>
      <w:r w:rsidRPr="00C33615">
        <w:rPr>
          <w:sz w:val="30"/>
          <w:szCs w:val="30"/>
        </w:rPr>
        <w:t xml:space="preserve">Порядок включения в расчет </w:t>
      </w:r>
      <w:r>
        <w:rPr>
          <w:sz w:val="30"/>
          <w:szCs w:val="30"/>
        </w:rPr>
        <w:t>за месяц</w:t>
      </w:r>
      <w:r w:rsidRPr="00C33615">
        <w:rPr>
          <w:sz w:val="30"/>
          <w:szCs w:val="30"/>
        </w:rPr>
        <w:t xml:space="preserve"> объема</w:t>
      </w:r>
      <w:r>
        <w:rPr>
          <w:sz w:val="30"/>
          <w:szCs w:val="30"/>
        </w:rPr>
        <w:t xml:space="preserve"> </w:t>
      </w:r>
      <w:r w:rsidRPr="00C33615">
        <w:rPr>
          <w:sz w:val="30"/>
          <w:szCs w:val="30"/>
        </w:rPr>
        <w:t xml:space="preserve">перевозок грузов, грузооборота </w:t>
      </w:r>
      <w:r>
        <w:rPr>
          <w:sz w:val="30"/>
          <w:szCs w:val="30"/>
        </w:rPr>
        <w:t>автомобильного транспорта организаций</w:t>
      </w:r>
      <w:r>
        <w:rPr>
          <w:sz w:val="30"/>
          <w:szCs w:val="30"/>
        </w:rPr>
        <w:br/>
      </w:r>
      <w:r w:rsidRPr="00C33615">
        <w:rPr>
          <w:sz w:val="30"/>
          <w:szCs w:val="30"/>
        </w:rPr>
        <w:t xml:space="preserve">и </w:t>
      </w:r>
      <w:r>
        <w:rPr>
          <w:sz w:val="30"/>
          <w:szCs w:val="30"/>
        </w:rPr>
        <w:t>индексов перевозок грузов, грузооборота первичных статистических д</w:t>
      </w:r>
      <w:r w:rsidR="00877A91">
        <w:rPr>
          <w:sz w:val="30"/>
          <w:szCs w:val="30"/>
        </w:rPr>
        <w:t>анных по форме 4-тр (автотранс)</w:t>
      </w:r>
    </w:p>
    <w:p w:rsidR="00284873" w:rsidRDefault="00284873" w:rsidP="00284873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6318"/>
      </w:tblGrid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center"/>
            </w:pPr>
            <w:r>
              <w:t>Отчетный месяц</w:t>
            </w:r>
          </w:p>
        </w:tc>
        <w:tc>
          <w:tcPr>
            <w:tcW w:w="3281" w:type="pct"/>
          </w:tcPr>
          <w:p w:rsidR="00284873" w:rsidRDefault="00AA29CF" w:rsidP="00DE0A3D">
            <w:pPr>
              <w:spacing w:before="120" w:after="120"/>
              <w:jc w:val="center"/>
            </w:pPr>
            <w:r>
              <w:t>Первичные</w:t>
            </w:r>
            <w:r w:rsidR="00284873">
              <w:t xml:space="preserve"> статистическ</w:t>
            </w:r>
            <w:r w:rsidR="00004B46">
              <w:t>ие</w:t>
            </w:r>
            <w:r w:rsidR="00284873">
              <w:t xml:space="preserve"> </w:t>
            </w:r>
            <w:r w:rsidR="00004B46">
              <w:t>данные</w:t>
            </w:r>
            <w:r w:rsidR="00284873">
              <w:t xml:space="preserve"> </w:t>
            </w:r>
            <w:r w:rsidR="00284873">
              <w:br/>
              <w:t xml:space="preserve">по форме 4-тр (автотранс) </w:t>
            </w:r>
            <w:r w:rsidR="00284873">
              <w:br/>
              <w:t xml:space="preserve">(включая досчет объема перевозок грузов, грузооборота </w:t>
            </w:r>
            <w:r w:rsidR="00284873">
              <w:br/>
              <w:t>по малым организациям и микроорганизациям)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Январь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IV</w:t>
            </w:r>
            <w:r>
              <w:t xml:space="preserve"> квартал года, предшествующего отчетному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Февраль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Март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Апрель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Май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Июнь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Июль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Август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Сентябрь</w:t>
            </w:r>
          </w:p>
        </w:tc>
        <w:tc>
          <w:tcPr>
            <w:tcW w:w="3281" w:type="pct"/>
            <w:vMerge w:val="restar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III</w:t>
            </w:r>
            <w:r>
              <w:t xml:space="preserve"> квартал отчетного года</w:t>
            </w: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Октябрь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Ноябрь</w:t>
            </w:r>
          </w:p>
        </w:tc>
        <w:tc>
          <w:tcPr>
            <w:tcW w:w="3281" w:type="pct"/>
            <w:vMerge/>
          </w:tcPr>
          <w:p w:rsidR="00284873" w:rsidRDefault="00284873" w:rsidP="00DE0A3D">
            <w:pPr>
              <w:spacing w:before="120" w:after="120"/>
              <w:jc w:val="center"/>
            </w:pPr>
          </w:p>
        </w:tc>
      </w:tr>
      <w:tr w:rsidR="00284873">
        <w:tc>
          <w:tcPr>
            <w:tcW w:w="1719" w:type="pct"/>
          </w:tcPr>
          <w:p w:rsidR="00284873" w:rsidRDefault="00284873" w:rsidP="00DE0A3D">
            <w:pPr>
              <w:spacing w:before="120" w:after="120"/>
              <w:jc w:val="both"/>
            </w:pPr>
            <w:r>
              <w:t>Декабрь</w:t>
            </w:r>
          </w:p>
        </w:tc>
        <w:tc>
          <w:tcPr>
            <w:tcW w:w="3281" w:type="pct"/>
          </w:tcPr>
          <w:p w:rsidR="00284873" w:rsidRPr="00C8778C" w:rsidRDefault="00284873" w:rsidP="00DE0A3D">
            <w:pPr>
              <w:spacing w:before="120" w:after="120"/>
              <w:jc w:val="center"/>
            </w:pPr>
            <w:r>
              <w:t xml:space="preserve">за </w:t>
            </w:r>
            <w:r>
              <w:rPr>
                <w:lang w:val="en-US"/>
              </w:rPr>
              <w:t>IV</w:t>
            </w:r>
            <w:r>
              <w:t xml:space="preserve"> квартал отчетного года</w:t>
            </w:r>
          </w:p>
        </w:tc>
      </w:tr>
    </w:tbl>
    <w:p w:rsidR="00284873" w:rsidRDefault="00284873" w:rsidP="00284873">
      <w:pPr>
        <w:jc w:val="both"/>
      </w:pPr>
    </w:p>
    <w:p w:rsidR="00284873" w:rsidRDefault="00284873" w:rsidP="00284873">
      <w:pPr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>
      <w:pPr>
        <w:ind w:firstLine="720"/>
        <w:jc w:val="both"/>
      </w:pPr>
    </w:p>
    <w:p w:rsidR="00284873" w:rsidRDefault="00284873" w:rsidP="00284873"/>
    <w:p w:rsidR="00284873" w:rsidRDefault="00284873" w:rsidP="00284873"/>
    <w:p w:rsidR="00284873" w:rsidRDefault="00284873"/>
    <w:sectPr w:rsidR="00284873" w:rsidSect="00B66585">
      <w:headerReference w:type="default" r:id="rId123"/>
      <w:type w:val="continuous"/>
      <w:pgSz w:w="11906" w:h="16838"/>
      <w:pgMar w:top="1134" w:right="567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B3C" w:rsidRDefault="001D4B3C">
      <w:r>
        <w:separator/>
      </w:r>
    </w:p>
  </w:endnote>
  <w:endnote w:type="continuationSeparator" w:id="0">
    <w:p w:rsidR="001D4B3C" w:rsidRDefault="001D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B3C" w:rsidRDefault="001D4B3C">
      <w:r>
        <w:separator/>
      </w:r>
    </w:p>
  </w:footnote>
  <w:footnote w:type="continuationSeparator" w:id="0">
    <w:p w:rsidR="001D4B3C" w:rsidRDefault="001D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5382" w:rsidRDefault="00AD5382" w:rsidP="002C376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12F6">
      <w:rPr>
        <w:rStyle w:val="a5"/>
        <w:noProof/>
      </w:rPr>
      <w:t>15</w:t>
    </w:r>
    <w:r>
      <w:rPr>
        <w:rStyle w:val="a5"/>
      </w:rPr>
      <w:fldChar w:fldCharType="end"/>
    </w:r>
  </w:p>
  <w:p w:rsidR="00AD5382" w:rsidRDefault="00AD53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4F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2B7F0B"/>
    <w:multiLevelType w:val="hybridMultilevel"/>
    <w:tmpl w:val="FFFFFFFF"/>
    <w:lvl w:ilvl="0" w:tplc="88F4869A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53D0646"/>
    <w:multiLevelType w:val="multilevel"/>
    <w:tmpl w:val="FFFFFFFF"/>
    <w:lvl w:ilvl="0">
      <w:start w:val="24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24.%2."/>
      <w:lvlJc w:val="left"/>
      <w:pPr>
        <w:tabs>
          <w:tab w:val="num" w:pos="0"/>
        </w:tabs>
        <w:ind w:left="16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cs="Times New Roman" w:hint="default"/>
        <w:b/>
        <w:bCs/>
      </w:rPr>
    </w:lvl>
  </w:abstractNum>
  <w:abstractNum w:abstractNumId="3" w15:restartNumberingAfterBreak="0">
    <w:nsid w:val="54A931D7"/>
    <w:multiLevelType w:val="multilevel"/>
    <w:tmpl w:val="FFFFFFFF"/>
    <w:lvl w:ilvl="0">
      <w:start w:val="25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cs="Times New Roman" w:hint="default"/>
        <w:b/>
        <w:bCs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2434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148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22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296" w:hanging="144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1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84" w:hanging="180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98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872" w:hanging="2160"/>
      </w:pPr>
      <w:rPr>
        <w:rFonts w:cs="Times New Roman" w:hint="default"/>
        <w:b/>
        <w:bCs/>
      </w:rPr>
    </w:lvl>
  </w:abstractNum>
  <w:abstractNum w:abstractNumId="4" w15:restartNumberingAfterBreak="0">
    <w:nsid w:val="62B04F3A"/>
    <w:multiLevelType w:val="hybridMultilevel"/>
    <w:tmpl w:val="FFFFFFFF"/>
    <w:lvl w:ilvl="0" w:tplc="6D1C5D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3A321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44B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48B2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D92C3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FE1D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1AC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866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9585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7FCB7222"/>
    <w:multiLevelType w:val="hybridMultilevel"/>
    <w:tmpl w:val="FFFFFFFF"/>
    <w:lvl w:ilvl="0" w:tplc="027A43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33688964">
    <w:abstractNumId w:val="1"/>
  </w:num>
  <w:num w:numId="2" w16cid:durableId="68698729">
    <w:abstractNumId w:val="4"/>
  </w:num>
  <w:num w:numId="3" w16cid:durableId="2055494155">
    <w:abstractNumId w:val="5"/>
  </w:num>
  <w:num w:numId="4" w16cid:durableId="743449452">
    <w:abstractNumId w:val="0"/>
  </w:num>
  <w:num w:numId="5" w16cid:durableId="396558900">
    <w:abstractNumId w:val="2"/>
  </w:num>
  <w:num w:numId="6" w16cid:durableId="906379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873"/>
    <w:rsid w:val="00004B46"/>
    <w:rsid w:val="000201B5"/>
    <w:rsid w:val="00023842"/>
    <w:rsid w:val="00026AAB"/>
    <w:rsid w:val="00033DD5"/>
    <w:rsid w:val="000635BD"/>
    <w:rsid w:val="0006663A"/>
    <w:rsid w:val="0007630C"/>
    <w:rsid w:val="00082BD3"/>
    <w:rsid w:val="000B605F"/>
    <w:rsid w:val="000B63DE"/>
    <w:rsid w:val="000C34E4"/>
    <w:rsid w:val="000F3175"/>
    <w:rsid w:val="000F6B0E"/>
    <w:rsid w:val="0011751D"/>
    <w:rsid w:val="0012493E"/>
    <w:rsid w:val="00136CE1"/>
    <w:rsid w:val="00182C54"/>
    <w:rsid w:val="00183FA9"/>
    <w:rsid w:val="001906D3"/>
    <w:rsid w:val="001B0A68"/>
    <w:rsid w:val="001B7A38"/>
    <w:rsid w:val="001B7E72"/>
    <w:rsid w:val="001C0D76"/>
    <w:rsid w:val="001D4B3C"/>
    <w:rsid w:val="001E7402"/>
    <w:rsid w:val="00212589"/>
    <w:rsid w:val="0021674C"/>
    <w:rsid w:val="00246F58"/>
    <w:rsid w:val="0026127E"/>
    <w:rsid w:val="00267FA7"/>
    <w:rsid w:val="002702F7"/>
    <w:rsid w:val="00284873"/>
    <w:rsid w:val="002A35AA"/>
    <w:rsid w:val="002C376A"/>
    <w:rsid w:val="002C3B7E"/>
    <w:rsid w:val="002D1CA4"/>
    <w:rsid w:val="002E6080"/>
    <w:rsid w:val="002F6BDC"/>
    <w:rsid w:val="00304F4D"/>
    <w:rsid w:val="00337CB4"/>
    <w:rsid w:val="00343D11"/>
    <w:rsid w:val="00344A88"/>
    <w:rsid w:val="00360E88"/>
    <w:rsid w:val="00362840"/>
    <w:rsid w:val="00363619"/>
    <w:rsid w:val="0037303A"/>
    <w:rsid w:val="003821D9"/>
    <w:rsid w:val="00396437"/>
    <w:rsid w:val="003A072D"/>
    <w:rsid w:val="003A6198"/>
    <w:rsid w:val="003C7DF9"/>
    <w:rsid w:val="003D4DDB"/>
    <w:rsid w:val="003F152D"/>
    <w:rsid w:val="003F23F5"/>
    <w:rsid w:val="004107FB"/>
    <w:rsid w:val="0041331A"/>
    <w:rsid w:val="00414762"/>
    <w:rsid w:val="00443782"/>
    <w:rsid w:val="004542FD"/>
    <w:rsid w:val="00473D88"/>
    <w:rsid w:val="00485309"/>
    <w:rsid w:val="00496438"/>
    <w:rsid w:val="004A27F8"/>
    <w:rsid w:val="004B0865"/>
    <w:rsid w:val="004C4393"/>
    <w:rsid w:val="004C50AA"/>
    <w:rsid w:val="004E456E"/>
    <w:rsid w:val="00506A43"/>
    <w:rsid w:val="00566A25"/>
    <w:rsid w:val="005721CB"/>
    <w:rsid w:val="00585644"/>
    <w:rsid w:val="00596D62"/>
    <w:rsid w:val="005A0FC0"/>
    <w:rsid w:val="005A1CA4"/>
    <w:rsid w:val="005B122D"/>
    <w:rsid w:val="005C2D2C"/>
    <w:rsid w:val="00656DE1"/>
    <w:rsid w:val="00662AE7"/>
    <w:rsid w:val="0067343F"/>
    <w:rsid w:val="006950F6"/>
    <w:rsid w:val="00695441"/>
    <w:rsid w:val="006A2960"/>
    <w:rsid w:val="006A5042"/>
    <w:rsid w:val="006B7FB5"/>
    <w:rsid w:val="006D6C63"/>
    <w:rsid w:val="006E06CC"/>
    <w:rsid w:val="006E1DF2"/>
    <w:rsid w:val="006F1065"/>
    <w:rsid w:val="006F2F64"/>
    <w:rsid w:val="006F6ADF"/>
    <w:rsid w:val="00701BF8"/>
    <w:rsid w:val="00702D69"/>
    <w:rsid w:val="00730A71"/>
    <w:rsid w:val="00754516"/>
    <w:rsid w:val="00755932"/>
    <w:rsid w:val="0076600A"/>
    <w:rsid w:val="00773DF1"/>
    <w:rsid w:val="007813E8"/>
    <w:rsid w:val="00783F26"/>
    <w:rsid w:val="007915F0"/>
    <w:rsid w:val="00796F5E"/>
    <w:rsid w:val="007A4B5E"/>
    <w:rsid w:val="007A6C13"/>
    <w:rsid w:val="007C2F64"/>
    <w:rsid w:val="007C32A1"/>
    <w:rsid w:val="00806D28"/>
    <w:rsid w:val="00810333"/>
    <w:rsid w:val="00812BBC"/>
    <w:rsid w:val="00812D78"/>
    <w:rsid w:val="00825355"/>
    <w:rsid w:val="00863364"/>
    <w:rsid w:val="00877A91"/>
    <w:rsid w:val="00880D59"/>
    <w:rsid w:val="00894CA4"/>
    <w:rsid w:val="008C1359"/>
    <w:rsid w:val="008C5D3E"/>
    <w:rsid w:val="008F2BDD"/>
    <w:rsid w:val="00913B11"/>
    <w:rsid w:val="009221F1"/>
    <w:rsid w:val="00944AF6"/>
    <w:rsid w:val="00966DE7"/>
    <w:rsid w:val="00995996"/>
    <w:rsid w:val="00995AF5"/>
    <w:rsid w:val="009C5C53"/>
    <w:rsid w:val="009E374B"/>
    <w:rsid w:val="009E6F9E"/>
    <w:rsid w:val="00A02E1C"/>
    <w:rsid w:val="00A12C89"/>
    <w:rsid w:val="00A2091E"/>
    <w:rsid w:val="00A24484"/>
    <w:rsid w:val="00A604E0"/>
    <w:rsid w:val="00A65ACA"/>
    <w:rsid w:val="00A67C27"/>
    <w:rsid w:val="00A800FF"/>
    <w:rsid w:val="00A825D1"/>
    <w:rsid w:val="00A9460A"/>
    <w:rsid w:val="00AA29CF"/>
    <w:rsid w:val="00AB3F92"/>
    <w:rsid w:val="00AC1296"/>
    <w:rsid w:val="00AC29E6"/>
    <w:rsid w:val="00AD19EA"/>
    <w:rsid w:val="00AD5382"/>
    <w:rsid w:val="00AD796E"/>
    <w:rsid w:val="00AF167F"/>
    <w:rsid w:val="00AF773A"/>
    <w:rsid w:val="00B0017B"/>
    <w:rsid w:val="00B021B1"/>
    <w:rsid w:val="00B059DB"/>
    <w:rsid w:val="00B073F3"/>
    <w:rsid w:val="00B13BB3"/>
    <w:rsid w:val="00B15465"/>
    <w:rsid w:val="00B20F79"/>
    <w:rsid w:val="00B22907"/>
    <w:rsid w:val="00B30638"/>
    <w:rsid w:val="00B31B6A"/>
    <w:rsid w:val="00B31C79"/>
    <w:rsid w:val="00B52B73"/>
    <w:rsid w:val="00B54A74"/>
    <w:rsid w:val="00B630E1"/>
    <w:rsid w:val="00B6622B"/>
    <w:rsid w:val="00B66490"/>
    <w:rsid w:val="00B66585"/>
    <w:rsid w:val="00B67035"/>
    <w:rsid w:val="00B8574F"/>
    <w:rsid w:val="00B9067F"/>
    <w:rsid w:val="00B91DAB"/>
    <w:rsid w:val="00B93F4C"/>
    <w:rsid w:val="00BA2727"/>
    <w:rsid w:val="00BA3963"/>
    <w:rsid w:val="00BC33C3"/>
    <w:rsid w:val="00BC3859"/>
    <w:rsid w:val="00BD385B"/>
    <w:rsid w:val="00BF297A"/>
    <w:rsid w:val="00C33615"/>
    <w:rsid w:val="00C441BA"/>
    <w:rsid w:val="00C8778C"/>
    <w:rsid w:val="00C954EF"/>
    <w:rsid w:val="00C97F14"/>
    <w:rsid w:val="00CA7E73"/>
    <w:rsid w:val="00CB1AE0"/>
    <w:rsid w:val="00CD0E62"/>
    <w:rsid w:val="00CD33FA"/>
    <w:rsid w:val="00CF1E79"/>
    <w:rsid w:val="00D03E51"/>
    <w:rsid w:val="00D47D54"/>
    <w:rsid w:val="00D53DF2"/>
    <w:rsid w:val="00D54624"/>
    <w:rsid w:val="00D639B4"/>
    <w:rsid w:val="00D83714"/>
    <w:rsid w:val="00D84BD1"/>
    <w:rsid w:val="00D90A31"/>
    <w:rsid w:val="00D96372"/>
    <w:rsid w:val="00DA415E"/>
    <w:rsid w:val="00DB3D41"/>
    <w:rsid w:val="00DE0A3D"/>
    <w:rsid w:val="00DE3481"/>
    <w:rsid w:val="00E040EC"/>
    <w:rsid w:val="00E16228"/>
    <w:rsid w:val="00E16765"/>
    <w:rsid w:val="00E21C66"/>
    <w:rsid w:val="00E3128D"/>
    <w:rsid w:val="00E32BB3"/>
    <w:rsid w:val="00E37571"/>
    <w:rsid w:val="00E612F6"/>
    <w:rsid w:val="00E674A2"/>
    <w:rsid w:val="00EC2D54"/>
    <w:rsid w:val="00F07345"/>
    <w:rsid w:val="00F12893"/>
    <w:rsid w:val="00F12F73"/>
    <w:rsid w:val="00F170D7"/>
    <w:rsid w:val="00F263C8"/>
    <w:rsid w:val="00F345EB"/>
    <w:rsid w:val="00F44E89"/>
    <w:rsid w:val="00F4754E"/>
    <w:rsid w:val="00F64F6C"/>
    <w:rsid w:val="00F66BF0"/>
    <w:rsid w:val="00F74828"/>
    <w:rsid w:val="00F818C9"/>
    <w:rsid w:val="00F8675B"/>
    <w:rsid w:val="00F96CCD"/>
    <w:rsid w:val="00FA3F2E"/>
    <w:rsid w:val="00FB734C"/>
    <w:rsid w:val="00FB7F91"/>
    <w:rsid w:val="00FC5E12"/>
    <w:rsid w:val="00FE6512"/>
    <w:rsid w:val="00FF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A85FD2-F9D7-4685-AE34-70F66F8A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8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4873"/>
    <w:pPr>
      <w:keepNext/>
      <w:outlineLvl w:val="0"/>
    </w:pPr>
    <w:rPr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2848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84873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31">
    <w:name w:val="Body Text Indent 3"/>
    <w:basedOn w:val="a"/>
    <w:link w:val="32"/>
    <w:uiPriority w:val="99"/>
    <w:rsid w:val="00284873"/>
    <w:pPr>
      <w:tabs>
        <w:tab w:val="left" w:pos="900"/>
      </w:tabs>
      <w:ind w:firstLine="567"/>
      <w:jc w:val="both"/>
    </w:pPr>
    <w:rPr>
      <w:sz w:val="30"/>
      <w:szCs w:val="3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paragraph" w:styleId="2">
    <w:name w:val="Body Text Indent 2"/>
    <w:basedOn w:val="a"/>
    <w:link w:val="20"/>
    <w:uiPriority w:val="99"/>
    <w:rsid w:val="00284873"/>
    <w:pPr>
      <w:ind w:firstLine="720"/>
      <w:jc w:val="both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84873"/>
    <w:rPr>
      <w:rFonts w:cs="Times New Roman"/>
      <w:sz w:val="30"/>
      <w:szCs w:val="30"/>
      <w:lang w:val="ru-RU" w:eastAsia="ru-RU"/>
    </w:rPr>
  </w:style>
  <w:style w:type="character" w:styleId="a5">
    <w:name w:val="page number"/>
    <w:basedOn w:val="a0"/>
    <w:uiPriority w:val="99"/>
    <w:rsid w:val="00284873"/>
    <w:rPr>
      <w:rFonts w:cs="Times New Roman"/>
    </w:rPr>
  </w:style>
  <w:style w:type="paragraph" w:styleId="a6">
    <w:name w:val="header"/>
    <w:basedOn w:val="a"/>
    <w:link w:val="a7"/>
    <w:uiPriority w:val="99"/>
    <w:rsid w:val="0028487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84873"/>
    <w:rPr>
      <w:rFonts w:cs="Times New Roman"/>
      <w:lang w:val="ru-RU" w:eastAsia="ru-RU"/>
    </w:rPr>
  </w:style>
  <w:style w:type="paragraph" w:styleId="a8">
    <w:name w:val="footer"/>
    <w:basedOn w:val="a"/>
    <w:link w:val="a9"/>
    <w:uiPriority w:val="99"/>
    <w:rsid w:val="0028487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84873"/>
    <w:rPr>
      <w:rFonts w:cs="Times New Roman"/>
      <w:sz w:val="24"/>
      <w:szCs w:val="24"/>
      <w:lang w:val="ru-RU" w:eastAsia="ru-RU"/>
    </w:rPr>
  </w:style>
  <w:style w:type="paragraph" w:customStyle="1" w:styleId="aa">
    <w:name w:val="Обычный мелкий"/>
    <w:basedOn w:val="a"/>
    <w:next w:val="a"/>
    <w:uiPriority w:val="99"/>
    <w:rsid w:val="00284873"/>
    <w:pPr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2848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84873"/>
    <w:rPr>
      <w:rFonts w:ascii="Tahoma" w:hAnsi="Tahoma" w:cs="Tahoma"/>
      <w:sz w:val="16"/>
      <w:szCs w:val="16"/>
      <w:lang w:val="ru-RU" w:eastAsia="ru-RU"/>
    </w:rPr>
  </w:style>
  <w:style w:type="table" w:styleId="ad">
    <w:name w:val="Table Grid"/>
    <w:basedOn w:val="a1"/>
    <w:uiPriority w:val="99"/>
    <w:rsid w:val="00284873"/>
    <w:pPr>
      <w:spacing w:after="0" w:line="240" w:lineRule="auto"/>
    </w:pPr>
    <w:rPr>
      <w:rFonts w:ascii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84873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fontTable" Target="fontTable.xml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3647</Words>
  <Characters>20790</Characters>
  <Application>Microsoft Office Word</Application>
  <DocSecurity>0</DocSecurity>
  <Lines>173</Lines>
  <Paragraphs>48</Paragraphs>
  <ScaleCrop>false</ScaleCrop>
  <Company>Belstat</Company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Victoriya V</cp:lastModifiedBy>
  <cp:revision>2</cp:revision>
  <cp:lastPrinted>2020-01-21T08:24:00Z</cp:lastPrinted>
  <dcterms:created xsi:type="dcterms:W3CDTF">2022-12-30T16:42:00Z</dcterms:created>
  <dcterms:modified xsi:type="dcterms:W3CDTF">2022-12-30T16:42:00Z</dcterms:modified>
</cp:coreProperties>
</file>