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A6" w:rsidRPr="00A54B10" w:rsidRDefault="00C433A6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54B10">
        <w:rPr>
          <w:rFonts w:ascii="Times New Roman" w:hAnsi="Times New Roman" w:cs="Times New Roman"/>
        </w:rPr>
        <w:t>ЕДИНЫЙ ПЕРЕЧЕНЬ</w:t>
      </w:r>
    </w:p>
    <w:p w:rsidR="006301C1" w:rsidRPr="006301C1" w:rsidRDefault="00C433A6" w:rsidP="006301C1">
      <w:pPr>
        <w:pStyle w:val="ConsPlusTitle"/>
        <w:jc w:val="center"/>
        <w:rPr>
          <w:rFonts w:ascii="Times New Roman" w:hAnsi="Times New Roman" w:cs="Times New Roman"/>
        </w:rPr>
      </w:pPr>
      <w:r w:rsidRPr="00A54B10">
        <w:rPr>
          <w:rFonts w:ascii="Times New Roman" w:hAnsi="Times New Roman" w:cs="Times New Roman"/>
        </w:rPr>
        <w:t xml:space="preserve">АДМИНИСТРАТИВНЫХ ПРОЦЕДУР, ОСУЩЕСТВЛЯЕМЫХ </w:t>
      </w:r>
      <w:r w:rsidR="006301C1" w:rsidRPr="006301C1">
        <w:rPr>
          <w:rFonts w:ascii="Times New Roman" w:hAnsi="Times New Roman" w:cs="Times New Roman"/>
        </w:rPr>
        <w:t xml:space="preserve">МИНИСТЕРСТВОМ ТРАНСПОРТА И КОММУНИКАЦИЙ </w:t>
      </w:r>
    </w:p>
    <w:p w:rsidR="00C433A6" w:rsidRPr="00A54B10" w:rsidRDefault="006301C1" w:rsidP="006301C1">
      <w:pPr>
        <w:pStyle w:val="ConsPlusTitle"/>
        <w:jc w:val="center"/>
        <w:rPr>
          <w:rFonts w:ascii="Times New Roman" w:hAnsi="Times New Roman" w:cs="Times New Roman"/>
        </w:rPr>
      </w:pPr>
      <w:r w:rsidRPr="006301C1">
        <w:rPr>
          <w:rFonts w:ascii="Times New Roman" w:hAnsi="Times New Roman" w:cs="Times New Roman"/>
        </w:rPr>
        <w:t xml:space="preserve">РЕСПУБЛИКИ БЕЛАРУСЬ </w:t>
      </w:r>
      <w:r w:rsidR="00C433A6" w:rsidRPr="00A54B10">
        <w:rPr>
          <w:rFonts w:ascii="Times New Roman" w:hAnsi="Times New Roman" w:cs="Times New Roman"/>
        </w:rPr>
        <w:t>В ОТНОШЕНИИ СУБЪЕКТОВ ХОЗЯЙСТВОВАНИЯ</w:t>
      </w:r>
      <w:r>
        <w:rPr>
          <w:rFonts w:ascii="Times New Roman" w:hAnsi="Times New Roman" w:cs="Times New Roman"/>
        </w:rPr>
        <w:t xml:space="preserve"> </w:t>
      </w:r>
    </w:p>
    <w:p w:rsidR="00C433A6" w:rsidRPr="00A54B10" w:rsidRDefault="00064B08" w:rsidP="002E7398">
      <w:pPr>
        <w:pStyle w:val="ConsPlusNormal"/>
        <w:jc w:val="center"/>
        <w:rPr>
          <w:rFonts w:ascii="Times New Roman" w:hAnsi="Times New Roman" w:cs="Times New Roman"/>
        </w:rPr>
      </w:pPr>
      <w:hyperlink r:id="rId4" w:history="1">
        <w:r w:rsidR="00C433A6" w:rsidRPr="00A54B10">
          <w:rPr>
            <w:rFonts w:ascii="Times New Roman" w:hAnsi="Times New Roman" w:cs="Times New Roman"/>
            <w:i/>
            <w:color w:val="0000FF"/>
          </w:rPr>
          <w:br/>
        </w:r>
        <w:r w:rsidR="002E7398">
          <w:rPr>
            <w:rFonts w:ascii="Times New Roman" w:hAnsi="Times New Roman" w:cs="Times New Roman"/>
            <w:i/>
            <w:color w:val="0000FF"/>
          </w:rPr>
          <w:t>(в соответствии с П</w:t>
        </w:r>
        <w:r w:rsidR="00C433A6" w:rsidRPr="00A54B10">
          <w:rPr>
            <w:rFonts w:ascii="Times New Roman" w:hAnsi="Times New Roman" w:cs="Times New Roman"/>
            <w:i/>
            <w:color w:val="0000FF"/>
          </w:rPr>
          <w:t>остановлени</w:t>
        </w:r>
        <w:r w:rsidR="002E7398">
          <w:rPr>
            <w:rFonts w:ascii="Times New Roman" w:hAnsi="Times New Roman" w:cs="Times New Roman"/>
            <w:i/>
            <w:color w:val="0000FF"/>
          </w:rPr>
          <w:t>ем</w:t>
        </w:r>
        <w:r w:rsidR="00C433A6" w:rsidRPr="00A54B10">
          <w:rPr>
            <w:rFonts w:ascii="Times New Roman" w:hAnsi="Times New Roman" w:cs="Times New Roman"/>
            <w:i/>
            <w:color w:val="0000FF"/>
          </w:rPr>
          <w:t xml:space="preserve"> Совета Министров Республики Беларусь от 24.09.2021 </w:t>
        </w:r>
        <w:r w:rsidR="002E7398">
          <w:rPr>
            <w:rFonts w:ascii="Times New Roman" w:hAnsi="Times New Roman" w:cs="Times New Roman"/>
            <w:i/>
            <w:color w:val="0000FF"/>
          </w:rPr>
          <w:t>№</w:t>
        </w:r>
        <w:r w:rsidR="00C433A6" w:rsidRPr="00A54B10">
          <w:rPr>
            <w:rFonts w:ascii="Times New Roman" w:hAnsi="Times New Roman" w:cs="Times New Roman"/>
            <w:i/>
            <w:color w:val="0000FF"/>
          </w:rPr>
          <w:t xml:space="preserve"> 548 </w:t>
        </w:r>
        <w:r w:rsidR="00A54B10">
          <w:rPr>
            <w:rFonts w:ascii="Times New Roman" w:hAnsi="Times New Roman" w:cs="Times New Roman"/>
            <w:i/>
            <w:color w:val="0000FF"/>
          </w:rPr>
          <w:t>«</w:t>
        </w:r>
        <w:r w:rsidR="00C433A6" w:rsidRPr="00A54B10">
          <w:rPr>
            <w:rFonts w:ascii="Times New Roman" w:hAnsi="Times New Roman" w:cs="Times New Roman"/>
            <w:i/>
            <w:color w:val="0000FF"/>
          </w:rPr>
          <w:t>Об административных процедурах, осуществляемых в отношении субъектов хозяйствования</w:t>
        </w:r>
        <w:r w:rsidR="00A54B10">
          <w:rPr>
            <w:rFonts w:ascii="Times New Roman" w:hAnsi="Times New Roman" w:cs="Times New Roman"/>
            <w:i/>
            <w:color w:val="0000FF"/>
          </w:rPr>
          <w:t>»</w:t>
        </w:r>
      </w:hyperlink>
    </w:p>
    <w:tbl>
      <w:tblPr>
        <w:tblW w:w="15452" w:type="dxa"/>
        <w:tblInd w:w="-42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7"/>
        <w:gridCol w:w="2835"/>
        <w:gridCol w:w="5386"/>
        <w:gridCol w:w="2126"/>
        <w:gridCol w:w="1418"/>
      </w:tblGrid>
      <w:tr w:rsidR="007F3AF3" w:rsidRPr="00A54B10" w:rsidTr="00F527A0"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AF3" w:rsidRPr="00F527A0" w:rsidRDefault="00F527A0" w:rsidP="00F527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27A0">
              <w:rPr>
                <w:rFonts w:ascii="Times New Roman" w:hAnsi="Times New Roman" w:cs="Times New Roman"/>
                <w:b/>
                <w:sz w:val="20"/>
              </w:rPr>
              <w:t>Наименование административной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AF3" w:rsidRPr="00F527A0" w:rsidRDefault="00F527A0" w:rsidP="006301C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7A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нормативного правового акта, регламентирующего порядок осуществления административной процедуры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AF3" w:rsidRPr="00F527A0" w:rsidRDefault="00F527A0" w:rsidP="00F527A0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527A0">
              <w:rPr>
                <w:rFonts w:ascii="Times New Roman" w:hAnsi="Times New Roman" w:cs="Times New Roman"/>
                <w:b/>
                <w:sz w:val="20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AF3" w:rsidRPr="00F527A0" w:rsidRDefault="00F527A0" w:rsidP="007F3AF3">
            <w:pPr>
              <w:pStyle w:val="ConsPlusNormal"/>
              <w:ind w:left="135"/>
              <w:rPr>
                <w:rFonts w:ascii="Times New Roman" w:hAnsi="Times New Roman" w:cs="Times New Roman"/>
                <w:b/>
                <w:sz w:val="20"/>
              </w:rPr>
            </w:pPr>
            <w:r w:rsidRPr="00F527A0">
              <w:rPr>
                <w:rFonts w:ascii="Times New Roman" w:hAnsi="Times New Roman" w:cs="Times New Roman"/>
                <w:b/>
                <w:sz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AF3" w:rsidRPr="00F527A0" w:rsidRDefault="00F527A0" w:rsidP="00F527A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527A0">
              <w:rPr>
                <w:rFonts w:ascii="Times New Roman" w:hAnsi="Times New Roman" w:cs="Times New Roman"/>
                <w:b/>
                <w:sz w:val="20"/>
              </w:rPr>
              <w:t xml:space="preserve">Размер платы, взимаемой </w:t>
            </w:r>
          </w:p>
        </w:tc>
      </w:tr>
      <w:tr w:rsidR="00C433A6" w:rsidRPr="00A54B10" w:rsidTr="00F527A0"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1.3.4. </w:t>
            </w:r>
            <w:hyperlink r:id="rId5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</w:rPr>
                <w:t>Получение</w:t>
              </w:r>
            </w:hyperlink>
            <w:r w:rsidRPr="00F527A0">
              <w:rPr>
                <w:rFonts w:ascii="Times New Roman" w:hAnsi="Times New Roman" w:cs="Times New Roman"/>
                <w:sz w:val="20"/>
              </w:rPr>
              <w:t xml:space="preserve"> заключения, подтверждающего назначение ввозимых (ввезенных) технологического оборудования, комплектующих и запасных частей к нему и (или) сырья и материалов для исключительного использования на территории Республики Беларусь в целях реализации инвестиционного проекта, соответствующего приоритетному виду деятельности (сектору экономики)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10" w:rsidRPr="00F527A0" w:rsidRDefault="00A54B10" w:rsidP="006301C1">
            <w:pPr>
              <w:pStyle w:val="a6"/>
              <w:rPr>
                <w:sz w:val="20"/>
                <w:szCs w:val="20"/>
              </w:rPr>
            </w:pPr>
            <w:r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Министерства экономики Республики Беларусь от 25.03.2022 </w:t>
            </w:r>
            <w:r w:rsidR="006301C1" w:rsidRPr="00F527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="006301C1" w:rsidRPr="00F527A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27A0">
              <w:rPr>
                <w:rFonts w:ascii="Times New Roman" w:hAnsi="Times New Roman" w:cs="Times New Roman"/>
                <w:sz w:val="20"/>
                <w:szCs w:val="20"/>
              </w:rPr>
              <w:t>Об утверждении регламентов административных процедур</w:t>
            </w:r>
            <w:r w:rsidR="006301C1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6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</w:t>
            </w:r>
            <w:r w:rsidR="002E7398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1.3.4 </w:t>
            </w:r>
            <w:r w:rsidR="006301C1" w:rsidRPr="00F527A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27A0">
              <w:rPr>
                <w:rFonts w:ascii="Times New Roman" w:hAnsi="Times New Roman" w:cs="Times New Roman"/>
                <w:sz w:val="20"/>
                <w:szCs w:val="20"/>
              </w:rPr>
              <w:t>Получение заключения, подтверждающего назначение ввозимых (ввезенных) технологического оборудования, комплектующих и запасных частей к нему и (или) сырья и материалов для исключительного использования на территории Республики Беларусь в целях реализации инвестиционного проекта, соответствующего приоритетному виду деятельности (сектору экономики)</w:t>
            </w:r>
            <w:r w:rsidR="006301C1" w:rsidRPr="00F527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33A6" w:rsidRPr="00F527A0" w:rsidRDefault="00C433A6" w:rsidP="00A54B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10" w:rsidRPr="00F527A0" w:rsidRDefault="00A54B10" w:rsidP="00F527A0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заявление</w:t>
            </w:r>
          </w:p>
          <w:p w:rsidR="00A54B10" w:rsidRPr="00F527A0" w:rsidRDefault="00A54B10" w:rsidP="00F527A0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для получения заключения о согласовании перечня технологического оборудования:</w:t>
            </w:r>
          </w:p>
          <w:p w:rsidR="00A54B10" w:rsidRPr="00F527A0" w:rsidRDefault="00A54B10" w:rsidP="00F527A0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перечень технологического оборудования, комплектующих и запасных частей к нему согласно внешнеторговому контракту</w:t>
            </w:r>
          </w:p>
          <w:p w:rsidR="00A54B10" w:rsidRPr="00F527A0" w:rsidRDefault="00A54B10" w:rsidP="00F527A0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копия проектно-сметной документации (при ее наличии)</w:t>
            </w:r>
          </w:p>
          <w:p w:rsidR="00A54B10" w:rsidRPr="00F527A0" w:rsidRDefault="00A54B10" w:rsidP="00F527A0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заполненная (за исключением графы 2, которая заполняется уполномоченным органом) форма реестра сведений выданных заключений о согласовании перечня технологического оборудования</w:t>
            </w:r>
          </w:p>
          <w:p w:rsidR="00A54B10" w:rsidRPr="00F527A0" w:rsidRDefault="00A54B10" w:rsidP="00F527A0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для получения заключения о согласовании перечня сырья и материалов:</w:t>
            </w:r>
          </w:p>
          <w:p w:rsidR="00A54B10" w:rsidRPr="00F527A0" w:rsidRDefault="00A54B10" w:rsidP="00F527A0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перечень сырья и материалов согласно внешнеторговому контракту</w:t>
            </w:r>
          </w:p>
          <w:p w:rsidR="00A54B10" w:rsidRPr="00F527A0" w:rsidRDefault="00A54B10" w:rsidP="00F527A0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сведения о характеристике (свойствах) сырья и материалов; сведения о наименовании производителей сырья и материалов</w:t>
            </w:r>
          </w:p>
          <w:p w:rsidR="00A54B10" w:rsidRPr="00F527A0" w:rsidRDefault="00A54B10" w:rsidP="00F527A0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согласование проектной организации, осуществившей в соответствии с нормативными техническими документами разработку и утверждение технической документации, о необходимом количестве сырья и материалов для реализации инвестиционного проекта</w:t>
            </w:r>
          </w:p>
          <w:p w:rsidR="00A54B10" w:rsidRPr="00F527A0" w:rsidRDefault="00A54B10" w:rsidP="00F527A0">
            <w:pPr>
              <w:pStyle w:val="ConsPlusNormal"/>
              <w:ind w:left="141" w:right="137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подтверждение уполномоченного органа о выполнении условий предоставления тарифных льгот в отношении сырья и материалов, установленных нормативной правовой базой Таможенного союза в рамках Евразийского экономического союза, в том числе условия о том, что производимые в государствах - участниках Таможенного союза сырье и материалы не соответствуют техническим характеристикам реализуемого инвестиционного проекта</w:t>
            </w:r>
          </w:p>
          <w:p w:rsidR="00C433A6" w:rsidRPr="00F527A0" w:rsidRDefault="00A54B10" w:rsidP="00F527A0">
            <w:pPr>
              <w:pStyle w:val="ConsPlusNormal"/>
              <w:ind w:left="141" w:right="137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заполненная (за исключением графы 2, которая заполняется уполномоченным органом) форма реестра сведений выданных заключений о согласовании перечня сырья и материалов</w:t>
            </w:r>
          </w:p>
          <w:p w:rsidR="000E04DE" w:rsidRPr="00F527A0" w:rsidRDefault="000E04DE" w:rsidP="00F527A0">
            <w:pPr>
              <w:pStyle w:val="ConsPlusNormal"/>
              <w:ind w:left="141" w:right="13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 w:rsidP="007F3AF3">
            <w:pPr>
              <w:pStyle w:val="ConsPlusNormal"/>
              <w:ind w:left="135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10 рабочих 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  <w:tr w:rsidR="00C433A6" w:rsidRPr="00A54B10" w:rsidTr="00F527A0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2.1.1. </w:t>
            </w:r>
            <w:hyperlink r:id="rId7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</w:rPr>
                <w:t>Установление</w:t>
              </w:r>
            </w:hyperlink>
            <w:r w:rsidRPr="00F527A0">
              <w:rPr>
                <w:rFonts w:ascii="Times New Roman" w:hAnsi="Times New Roman" w:cs="Times New Roman"/>
                <w:sz w:val="20"/>
              </w:rPr>
              <w:t xml:space="preserve"> 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398" w:rsidRPr="00F527A0" w:rsidRDefault="002E7398" w:rsidP="002E73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Постановление Государственного комитета по стандартизации Республики Беларусь от 22.12.2022 № 122 «Об утверждении регламента административной процедуры» </w:t>
            </w:r>
            <w:hyperlink r:id="rId8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</w:rPr>
                <w:t>Регламент</w:t>
              </w:r>
            </w:hyperlink>
            <w:r w:rsidRPr="00F527A0">
              <w:rPr>
                <w:rFonts w:ascii="Times New Roman" w:hAnsi="Times New Roman" w:cs="Times New Roman"/>
                <w:sz w:val="20"/>
              </w:rPr>
              <w:t xml:space="preserve"> административной процедуры, осуществляемой в отношении субъектов хозяйствования, по подпункту 2.1.1 «Установление норм расхода (или) </w:t>
            </w: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более»</w:t>
            </w:r>
          </w:p>
          <w:p w:rsidR="00924698" w:rsidRPr="00F527A0" w:rsidRDefault="00924698" w:rsidP="002E73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398" w:rsidRPr="00F527A0" w:rsidRDefault="002E7398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заявление</w:t>
            </w:r>
          </w:p>
          <w:p w:rsidR="002E7398" w:rsidRPr="00F527A0" w:rsidRDefault="002E7398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расчет текущих и (или) прогрессивных норм ТЭР или выписка из утвержденного отчета о результатах проведения энергетического обследования (</w:t>
            </w:r>
            <w:proofErr w:type="spellStart"/>
            <w:r w:rsidRPr="00F527A0">
              <w:rPr>
                <w:rFonts w:ascii="Times New Roman" w:hAnsi="Times New Roman" w:cs="Times New Roman"/>
                <w:sz w:val="20"/>
              </w:rPr>
              <w:t>энергоаудита</w:t>
            </w:r>
            <w:proofErr w:type="spellEnd"/>
            <w:r w:rsidRPr="00F527A0">
              <w:rPr>
                <w:rFonts w:ascii="Times New Roman" w:hAnsi="Times New Roman" w:cs="Times New Roman"/>
                <w:sz w:val="20"/>
              </w:rPr>
              <w:t>) вместо расчета прогрессивных норм ТЭР</w:t>
            </w:r>
          </w:p>
          <w:p w:rsidR="00C433A6" w:rsidRPr="00F527A0" w:rsidRDefault="002E7398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текущие и (или) прогрессивные нормы ТЭР на рассматриваемый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1 месяц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  <w:tr w:rsidR="00C433A6" w:rsidRPr="00A54B10" w:rsidTr="00F527A0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 xml:space="preserve">2.7.1. Регистрация резидента в качестве эмитента топливных карт на территории Республики Беларусь с выдачей </w:t>
            </w:r>
            <w:hyperlink r:id="rId9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</w:rPr>
                <w:t>извещения</w:t>
              </w:r>
            </w:hyperlink>
            <w:r w:rsidRPr="00F527A0">
              <w:rPr>
                <w:rFonts w:ascii="Times New Roman" w:hAnsi="Times New Roman" w:cs="Times New Roman"/>
                <w:sz w:val="20"/>
              </w:rPr>
              <w:t xml:space="preserve"> о регистрации, внесение изменений в извещение,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924698" w:rsidP="009246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Совета Министров Республики Беларусь от 25.03.2022 № 176 «Об утверждении регламентов административных процедур» </w:t>
            </w:r>
            <w:hyperlink r:id="rId10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</w:t>
            </w:r>
            <w:hyperlink r:id="rId11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подпункту 2.7.1</w:t>
              </w:r>
            </w:hyperlink>
            <w:r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«Регистрация резидента в качестве эмитента топливных карт на территории Республики Беларусь с выдачей извещения о регистрации, внесение изменений в извещение,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регистрации» </w:t>
            </w:r>
            <w:r w:rsidRPr="00F527A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698" w:rsidRPr="00F527A0" w:rsidRDefault="00924698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Для регистрации резидента в качестве эмитента топливных карт на территории Республики Беларусь с выдачей извещения о регистрации:</w:t>
            </w:r>
          </w:p>
          <w:p w:rsidR="00924698" w:rsidRPr="00F527A0" w:rsidRDefault="00924698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ab/>
              <w:t>заявление о регистрации резидента в качестве эмитента топливных карт на территории Республики Беларусь с выдачей извещения о регистрации</w:t>
            </w:r>
          </w:p>
          <w:p w:rsidR="00924698" w:rsidRPr="00F527A0" w:rsidRDefault="00924698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Для внесения изменения в извещение о регистрации резидента в качестве эмитента топливных карт на территории Республики Беларусь:</w:t>
            </w:r>
          </w:p>
          <w:p w:rsidR="00924698" w:rsidRPr="00F527A0" w:rsidRDefault="00924698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ab/>
              <w:t>заявление о внесении изменения в извещение о регистрации резидента в качестве эмитента топливных карт на территории Республики Беларусь</w:t>
            </w:r>
          </w:p>
          <w:p w:rsidR="00924698" w:rsidRPr="00F527A0" w:rsidRDefault="00924698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ab/>
              <w:t>оригинал ранее выданного извещения (его дубликат)</w:t>
            </w:r>
          </w:p>
          <w:p w:rsidR="00924698" w:rsidRPr="00F527A0" w:rsidRDefault="00924698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Для прекращения регистрации резидента в качестве эмитента топливных карт на территории Республики Беларусь и прекращения действия извещения о регистрации:</w:t>
            </w:r>
          </w:p>
          <w:p w:rsidR="00C433A6" w:rsidRPr="00F527A0" w:rsidRDefault="00924698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ab/>
              <w:t>заявление о прекращении регистрации резидента в качестве эмитента топливных карт и прекращении действия извещения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3 рабочих дня, а в случае направления запроса в другие государственные органы, иные организации - 13 рабочих дней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  <w:tr w:rsidR="00C433A6" w:rsidRPr="00A54B10" w:rsidTr="00F527A0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3.11.4. </w:t>
            </w:r>
            <w:hyperlink r:id="rId12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</w:rPr>
                <w:t>Согласование</w:t>
              </w:r>
            </w:hyperlink>
            <w:r w:rsidRPr="00F527A0">
              <w:rPr>
                <w:rFonts w:ascii="Times New Roman" w:hAnsi="Times New Roman" w:cs="Times New Roman"/>
                <w:sz w:val="20"/>
              </w:rPr>
              <w:t xml:space="preserve"> выполнения на внутренних водных путях работ по пользованию водными участками для нужд промышленного рыболовства в местах, где они используются для нужд судоходства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9246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транспорта и коммуникаций Республики Беларусь от 22.09.2022 № 83 «Об утверждении регламента административной процедуры»</w:t>
            </w:r>
          </w:p>
          <w:p w:rsidR="00924698" w:rsidRPr="00F527A0" w:rsidRDefault="00064B08" w:rsidP="00924698">
            <w:pPr>
              <w:spacing w:after="1" w:line="220" w:lineRule="atLeast"/>
              <w:jc w:val="both"/>
              <w:rPr>
                <w:sz w:val="20"/>
                <w:szCs w:val="20"/>
              </w:rPr>
            </w:pPr>
            <w:hyperlink r:id="rId13" w:history="1">
              <w:r w:rsidR="00924698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924698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3.11.4 «Согласование выполнения на внутренних водных путях работ по пользованию водными участками для нужд промышленного рыболовства в местах, где они используются для нужд судоходства»</w:t>
            </w:r>
          </w:p>
          <w:p w:rsidR="00924698" w:rsidRPr="00F527A0" w:rsidRDefault="009246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E8D" w:rsidRPr="00F527A0" w:rsidRDefault="00462E8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заявление</w:t>
            </w:r>
          </w:p>
          <w:p w:rsidR="00C433A6" w:rsidRPr="00F527A0" w:rsidRDefault="00462E8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пояснительная записка, обосновывающая границы, сроки и методы использования участка внутреннего водного пути для нужд промышленного рыболовства в местах, где они используются для нужд судоходства с приложением копий соответствующих договоров и разрешений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30 дней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  <w:tr w:rsidR="00C433A6" w:rsidRPr="00A54B10" w:rsidTr="00F527A0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5.6.3. Государственная </w:t>
            </w:r>
            <w:hyperlink r:id="rId14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</w:rPr>
                <w:t>регистрация</w:t>
              </w:r>
            </w:hyperlink>
            <w:r w:rsidRPr="00F527A0">
              <w:rPr>
                <w:rFonts w:ascii="Times New Roman" w:hAnsi="Times New Roman" w:cs="Times New Roman"/>
                <w:sz w:val="20"/>
              </w:rPr>
              <w:t xml:space="preserve"> в Государственном реестре морских судов Республики Беларусь или судовой книге права собственности на строящееся морское судно или судно смешанного (река - море) плавания или на долю в нем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0E04DE" w:rsidP="000E04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транспорта и коммуникаций Республики Беларусь от 11.11.2022 № 97 «Об утверждении регламентов административных процедур»</w:t>
            </w:r>
          </w:p>
          <w:p w:rsidR="000E04DE" w:rsidRPr="00F527A0" w:rsidRDefault="00064B08" w:rsidP="000E04D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0E04DE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0E04DE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5.6.3 «Государственная регистрация в Государственном реестре морских судов Республики Беларусь или </w:t>
            </w:r>
            <w:r w:rsidR="000E04DE" w:rsidRPr="00F52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судовой книге права собственности на строящееся морское судно или судно смешанного (река - море) плавания или на долю в нем»</w:t>
            </w:r>
          </w:p>
          <w:p w:rsidR="000E04DE" w:rsidRPr="00F527A0" w:rsidRDefault="000E04DE" w:rsidP="000E04D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4DE" w:rsidRPr="00F527A0" w:rsidRDefault="000E04DE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заявление о государственной регистрации</w:t>
            </w:r>
          </w:p>
          <w:p w:rsidR="000E04DE" w:rsidRPr="00F527A0" w:rsidRDefault="000E04DE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документ об уплате государственной пошлины (за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0E04DE" w:rsidRPr="00F527A0" w:rsidRDefault="000E04DE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договор на постройку судна</w:t>
            </w:r>
          </w:p>
          <w:p w:rsidR="000E04DE" w:rsidRPr="00F527A0" w:rsidRDefault="000E04DE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экспертное заключение, содержащее сведения о длине киля и других основных измерениях судна, используемых строительных материалах, машинах и оборудовании, находящихся в пределах судостроительной верфи и маркированных или идентифицированных иным способом как принадлежащих этому строящемуся судну</w:t>
            </w:r>
          </w:p>
          <w:p w:rsidR="00C433A6" w:rsidRPr="00F527A0" w:rsidRDefault="000E04DE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договор о залоге (ипотеке) строящегося судна (при наличии)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10 дней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государственная пошлина</w:t>
            </w:r>
          </w:p>
        </w:tc>
      </w:tr>
      <w:tr w:rsidR="00C433A6" w:rsidRPr="00A54B10" w:rsidTr="00F527A0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 xml:space="preserve">5.6.4. Государственная </w:t>
            </w:r>
            <w:hyperlink r:id="rId16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</w:rPr>
                <w:t>регистрация</w:t>
              </w:r>
            </w:hyperlink>
            <w:r w:rsidRPr="00F527A0">
              <w:rPr>
                <w:rFonts w:ascii="Times New Roman" w:hAnsi="Times New Roman" w:cs="Times New Roman"/>
                <w:sz w:val="20"/>
              </w:rPr>
              <w:t xml:space="preserve"> в Государственном реестре морских судов Республики Беларусь или судовой книге изменения сведений, в том числе ипотеки, подлежащих внесению в Государственный реестр морских судов Республики Беларусь или судовую книгу (кроме внесения сведений о приостановлении государственной регистрации морского судна или судна смешанного (река - море) плавания в Государственном реестре морских судов Республики Беларусь или судовой книге и об исключении судна из Государственного реестра морских судов Республики Беларусь или судовой книги)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0E04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транспорта и коммуникаций Республики Беларусь от 11.11.2022 № 97 «Об утверждении регламентов административных процедур»</w:t>
            </w:r>
          </w:p>
          <w:p w:rsidR="000E04DE" w:rsidRPr="00F527A0" w:rsidRDefault="00064B08">
            <w:pPr>
              <w:spacing w:after="1" w:line="220" w:lineRule="atLeast"/>
              <w:jc w:val="both"/>
              <w:rPr>
                <w:sz w:val="20"/>
                <w:szCs w:val="20"/>
              </w:rPr>
            </w:pPr>
            <w:hyperlink r:id="rId17" w:history="1">
              <w:r w:rsidR="000E04DE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0E04DE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5.6.4 «Государственная регистрация в Государственном реестре морских судов Республики Беларусь или судовой книге изменения сведений, в том числе ипотеки, подлежащих внесению в Государственный реестр морских судов Республики Беларусь или судовую книгу (кроме внесения сведений о приостановлении государственной регистрации морского судна или судна смешанного (река - море) плавания в Государственном реестре морских судов Республики Беларусь или судовой книге и об исключении судна из Государственного реестра морских судов Республики Беларусь или судовой книги)»</w:t>
            </w:r>
          </w:p>
          <w:p w:rsidR="000E04DE" w:rsidRPr="00F527A0" w:rsidRDefault="000E04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4DE" w:rsidRPr="00F527A0" w:rsidRDefault="000E04DE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заявление о государственной регистрации</w:t>
            </w:r>
          </w:p>
          <w:p w:rsidR="000E04DE" w:rsidRPr="00F527A0" w:rsidRDefault="000E04DE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документ об уплате государственной пошлины (за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0E04DE" w:rsidRPr="00F527A0" w:rsidRDefault="000E04DE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документы, являющиеся основанием для внесения изменений в Государственный реестр морских судов Республики Беларусь или судовую книгу</w:t>
            </w:r>
          </w:p>
          <w:p w:rsidR="000E04DE" w:rsidRPr="00F527A0" w:rsidRDefault="000E04DE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письменное согласие залогодержателей зарегистрированных ипотек судна</w:t>
            </w:r>
          </w:p>
          <w:p w:rsidR="000E04DE" w:rsidRPr="00F527A0" w:rsidRDefault="000E04DE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договор залога (ипотеки) судна (при государственной регистрации залога (ипотеки)</w:t>
            </w:r>
          </w:p>
          <w:p w:rsidR="00C433A6" w:rsidRPr="00F527A0" w:rsidRDefault="000E04DE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свидетельство о праве собственности на судно или судовой билет (при внесении в Государственный реестр морских судов Республики Беларусь или судовую книгу изменений сведений, содержащихся в свидетельстве о праве собственности на судно)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10 дней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государственная пошлина</w:t>
            </w:r>
          </w:p>
        </w:tc>
      </w:tr>
      <w:tr w:rsidR="00C433A6" w:rsidRPr="00A54B10" w:rsidTr="00F527A0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5.6.6. </w:t>
            </w:r>
            <w:hyperlink r:id="rId18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</w:rPr>
                <w:t>Исключение</w:t>
              </w:r>
            </w:hyperlink>
            <w:r w:rsidRPr="00F527A0">
              <w:rPr>
                <w:rFonts w:ascii="Times New Roman" w:hAnsi="Times New Roman" w:cs="Times New Roman"/>
                <w:sz w:val="20"/>
              </w:rPr>
              <w:t xml:space="preserve"> судна из Государственного реестра морских судов Республики Беларусь или судовой книги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0E04DE" w:rsidP="000E04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транспорта и коммуникаций Республики Беларусь от 28.11.2022 № 98 «Об утверждении регламентов административных процедур»</w:t>
            </w:r>
          </w:p>
          <w:p w:rsidR="000E04DE" w:rsidRPr="00F527A0" w:rsidRDefault="00064B08" w:rsidP="00B60ED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B60EDC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B60EDC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5.6.6 «Исключение судна из Государственного реестра морских судов Республики Беларусь или судовой книги»</w:t>
            </w:r>
          </w:p>
          <w:p w:rsidR="00B60EDC" w:rsidRPr="00F527A0" w:rsidRDefault="00B60EDC" w:rsidP="00B60ED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EDC" w:rsidRPr="00F527A0" w:rsidRDefault="00B60EDC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заявление</w:t>
            </w:r>
          </w:p>
          <w:p w:rsidR="00B60EDC" w:rsidRPr="00F527A0" w:rsidRDefault="00B60EDC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свидетельство о праве плавания под Государственным флагом Республики Беларусь или судовой билет</w:t>
            </w:r>
          </w:p>
          <w:p w:rsidR="00B60EDC" w:rsidRPr="00F527A0" w:rsidRDefault="00B60EDC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свидетельство о праве собственности на судно или судовой билет</w:t>
            </w:r>
          </w:p>
          <w:p w:rsidR="00B60EDC" w:rsidRPr="00F527A0" w:rsidRDefault="00B60EDC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письменное согласие залогодержателей зарегистрированных ипотек судна на исключение судна из Государственного реестра морских судов Республики Беларусь или судовой книги (далее, если не указано иное, - Государственный реестр) - при исключении судна, утратившего право плавания под Государственным флагом Республики Беларусь</w:t>
            </w:r>
          </w:p>
          <w:p w:rsidR="00C433A6" w:rsidRPr="00F527A0" w:rsidRDefault="00B60EDC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документы, выданные компетентными органами, иными организациями, подтверждающие обстоятельства, являющиеся основаниями для исключения судна из Государственного реестра</w:t>
            </w:r>
          </w:p>
          <w:p w:rsidR="00B60EDC" w:rsidRPr="00F527A0" w:rsidRDefault="00B60EDC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10 дней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  <w:tr w:rsidR="00C433A6" w:rsidRPr="00A54B10" w:rsidTr="00F527A0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5.13.1. Получение лицензии на осуществление деятельности в области автомобильного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730AB" w:rsidP="00C73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транспорта и коммуникаций Республики Беларусь от 25.03.2022 № 30 «Об утверждении регламентов административных процедур»</w:t>
            </w:r>
          </w:p>
          <w:p w:rsidR="00C730AB" w:rsidRPr="00F527A0" w:rsidRDefault="00064B08" w:rsidP="00C730A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C730AB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C730AB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5.13.1 «Получение специального </w:t>
            </w:r>
            <w:r w:rsidR="00C730AB" w:rsidRPr="00F52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(лицензии) на осуществление деятельности в области автомобильного транспорта»</w:t>
            </w:r>
          </w:p>
          <w:p w:rsidR="00C730AB" w:rsidRPr="00F527A0" w:rsidRDefault="00C730AB" w:rsidP="00C730A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0AB" w:rsidRPr="00F527A0" w:rsidRDefault="00C730A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заявление о выдаче специального разрешения (лицензии) на осуществление деятельности в области автомобильного транспорта (далее, если не указано иное, - лицензия)</w:t>
            </w:r>
          </w:p>
          <w:p w:rsidR="00C730AB" w:rsidRPr="00F527A0" w:rsidRDefault="00C730A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легализованная выписка из торгового реестра страны, в которой иностранная организация учреждена, или иное эквивалентное доказательство юридического статуса иностранной организации в соответствии с законодательством страны ее учреждения</w:t>
            </w:r>
          </w:p>
          <w:p w:rsidR="00C730AB" w:rsidRPr="00F527A0" w:rsidRDefault="00C730A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документ об уплате государственной пошлины за выдачу лицензии (за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C730AB" w:rsidRPr="00F527A0" w:rsidRDefault="00C730A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список транспортных средств, заявляемых для осуществления лицензируемой деятельности</w:t>
            </w:r>
          </w:p>
          <w:p w:rsidR="00C730AB" w:rsidRPr="00F527A0" w:rsidRDefault="00C730A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копии документов, подтверждающих назначение лица, ответственного за организацию и выполнение автомобильных перевозок (кроме индивидуального предпринимателя, уровень профессиональной подготовки которого соответствует требованиям, установленным законодательством)</w:t>
            </w:r>
          </w:p>
          <w:p w:rsidR="00C433A6" w:rsidRPr="00F527A0" w:rsidRDefault="00C730A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копии документов, подтверждающих соответствие уровня профессиональной подготовки лица, ответственного за организацию и выполнение автомобильных перевозок, либо индивидуального предпринимателя требованиям, установленным законодательством</w:t>
            </w:r>
          </w:p>
          <w:p w:rsidR="00C730AB" w:rsidRPr="00F527A0" w:rsidRDefault="00C730A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15 рабочих дней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государственная пошлина</w:t>
            </w:r>
          </w:p>
        </w:tc>
      </w:tr>
      <w:tr w:rsidR="00C433A6" w:rsidRPr="00A54B10" w:rsidTr="00F527A0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5.13.2. Изменение лицензии на осуществление деятельности в области автомобильного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73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транспорта и коммуникаций Республики Беларусь от 25.03.2022 № 30 «Об утверждении регламентов административных процедур»</w:t>
            </w:r>
          </w:p>
          <w:p w:rsidR="00C730AB" w:rsidRPr="00F527A0" w:rsidRDefault="00064B08">
            <w:pPr>
              <w:spacing w:after="1" w:line="220" w:lineRule="atLeast"/>
              <w:jc w:val="both"/>
              <w:rPr>
                <w:sz w:val="20"/>
                <w:szCs w:val="20"/>
              </w:rPr>
            </w:pPr>
            <w:hyperlink r:id="rId21" w:history="1">
              <w:r w:rsidR="00C730AB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C730AB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5.13.2 «Внесение изменения в специальное разрешение (лицензию) на осуществление деятельности в области автомобильного транспорта»</w:t>
            </w:r>
          </w:p>
          <w:p w:rsidR="00C730AB" w:rsidRPr="00F527A0" w:rsidRDefault="00C73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0AB" w:rsidRPr="00F527A0" w:rsidRDefault="00C730A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заявление о внесении изменения в специальное разрешение (лицензию) на осуществление деятельности в области автомобильного транспорта (далее, если не указано иное, - лицензия)</w:t>
            </w:r>
          </w:p>
          <w:p w:rsidR="00C730AB" w:rsidRPr="00F527A0" w:rsidRDefault="00C730A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документ об уплате государственной пошлины за внесение в лицензию изменения (за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C730AB" w:rsidRPr="00F527A0" w:rsidRDefault="00C730A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при внесении в лицензию изменения:</w:t>
            </w:r>
          </w:p>
          <w:p w:rsidR="00C730AB" w:rsidRPr="00F527A0" w:rsidRDefault="00C730A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в случае изменения местонахождения лицензиата - документ, свидетельствующий о государственной регистрации соответствующих изменений и (или) дополнений, внесенных в учредительные документы этого лицензиата;</w:t>
            </w:r>
          </w:p>
          <w:p w:rsidR="00C433A6" w:rsidRPr="00F527A0" w:rsidRDefault="00C730A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иного изменения - документы, подтверждающие необходимость внесения в лицензию изменения, в том числе подтверждающие соответствие лицензиата лицензионным требованиям и условиям</w:t>
            </w:r>
          </w:p>
          <w:p w:rsidR="00C730AB" w:rsidRPr="00F527A0" w:rsidRDefault="00C730A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15 рабочих дней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государственная пошлина</w:t>
            </w:r>
          </w:p>
        </w:tc>
      </w:tr>
      <w:tr w:rsidR="00C433A6" w:rsidRPr="000B054D" w:rsidTr="00F527A0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73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5.13</w:t>
            </w:r>
            <w:r w:rsidRPr="00F527A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F527A0">
              <w:rPr>
                <w:rFonts w:ascii="Times New Roman" w:hAnsi="Times New Roman" w:cs="Times New Roman"/>
                <w:sz w:val="20"/>
              </w:rPr>
              <w:t>.1.</w:t>
            </w:r>
            <w:r w:rsidR="00C433A6" w:rsidRPr="00F527A0">
              <w:rPr>
                <w:rFonts w:ascii="Times New Roman" w:hAnsi="Times New Roman" w:cs="Times New Roman"/>
                <w:sz w:val="20"/>
              </w:rPr>
              <w:t xml:space="preserve"> Получение лицензии на осуществление деятельности в области железнодорожного транспорта общего 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935C4" w:rsidP="00C93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транспорта и коммуникаций Республики Беларусь от 14.04.2023 № 18 «Об утверждении регламентов административных процедур»</w:t>
            </w:r>
          </w:p>
          <w:p w:rsidR="000B054D" w:rsidRPr="00F527A0" w:rsidRDefault="000B054D" w:rsidP="00C93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Регламент административной процедуры, осуществляемой в отношении субъектов хозяйствования, по подпункту 5.13</w:t>
            </w:r>
            <w:r w:rsidRPr="00F527A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F527A0">
              <w:rPr>
                <w:rFonts w:ascii="Times New Roman" w:hAnsi="Times New Roman" w:cs="Times New Roman"/>
                <w:sz w:val="20"/>
              </w:rPr>
              <w:t>.1 «Получение лицензии на осуществление деятельности в области железнодорожного транспорта общего пользования»</w:t>
            </w:r>
          </w:p>
          <w:p w:rsidR="00C935C4" w:rsidRPr="00F527A0" w:rsidRDefault="00C935C4" w:rsidP="00C93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Заявление о предоставлении лицензии 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Выписка из торгового регистра страны учреждения или иное эквивалентное доказательство юридического статуса иностранной организации, иностранного индивидуального предпринимателя в соответствии с законодательством страны их учреждения 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Документ, подтверждающий уплату государственной пошлины за предоставление лицензии (за исключением случая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пространства) 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Копии учредительных либо иных организационно-распорядительных документов иностранной организации, определяющих статус обособленного подразделения этой иностранной организации (при намерении осуществлять лицензируемый вид деятельности в обособленном подразделении)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Сведения о транспортных средствах железнодорожного транспорта, с использованием которых будет осуществляться лицензируемый вид деятельности (далее - транспортное средство железнодорожного транспорта)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Копии документов, подтверждающих соответствие транспортных средств железнодорожного транспорта требованиям, предусмотренным в абзаце втором статьи 79 Закона Республики Беларусь «О лицензировании» (технические паспорта транспортных средств железнодорожного транспорта; эксплуатационная документация завода -изготовителя на транспортные средства железнодорожного транспорта, предназначенные для перевозки пассажиров, багажа и </w:t>
            </w:r>
            <w:proofErr w:type="spellStart"/>
            <w:r w:rsidRPr="00F527A0">
              <w:rPr>
                <w:rFonts w:ascii="Times New Roman" w:hAnsi="Times New Roman" w:cs="Times New Roman"/>
                <w:sz w:val="20"/>
              </w:rPr>
              <w:t>грузобагажа</w:t>
            </w:r>
            <w:proofErr w:type="spellEnd"/>
            <w:r w:rsidRPr="00F527A0">
              <w:rPr>
                <w:rFonts w:ascii="Times New Roman" w:hAnsi="Times New Roman" w:cs="Times New Roman"/>
                <w:sz w:val="20"/>
              </w:rPr>
              <w:t>; сертификаты соответствия на транспортные средства железнодорожного транспорта, подлежащие подтверждению соответствия в соответствии с требованиями технических регламентов Таможенного союза ТР ТС 001/2011 «О  безопасности железнодорожного подвижного состава» и ТР ТС 002/2011 «О безопасности высокоскоростного железнодорожного транспорта», принятых Решением Комиссии Таможенного союза от 15 июля 2011 г. № 710; разрешение на допуск (акт допуска) транспортного средства железнодорожного транспорта на инфраструктуру государства - члена Евразийского экономического союза, в котором создан (зарегистрирован) соискатель лицензии)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Копия специального разрешения (лицензии) на осуществление перевозочной деятельности, выданного уполномоченным органом государства-члена Евразийского экономического союза, в котором </w:t>
            </w: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 xml:space="preserve">создан (зарегистрирован) соискатель лицензии 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Копия договора на проведение работ по ликвидации чрезвычайных ситуаций с организациями, оказывающими эти услуги на территории Республики Беларусь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Сведения о работниках, которые будут осуществлять лицензируемый вид деятельности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Копия документа, подтверждающего назначение работника, ответственного за оказание услуг, составляющих лицензируемый вид деятельности</w:t>
            </w:r>
          </w:p>
          <w:p w:rsidR="00C433A6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Копия документа, подтверждающего назначение работника, ответственного за обеспечение безопасности движения и эксплуатации железнодорожного транспорта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25 рабочих дней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государственная пошлина</w:t>
            </w:r>
          </w:p>
        </w:tc>
      </w:tr>
      <w:tr w:rsidR="00C433A6" w:rsidRPr="00A54B10" w:rsidTr="00F527A0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73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5.13</w:t>
            </w:r>
            <w:r w:rsidRPr="00F527A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F527A0">
              <w:rPr>
                <w:rFonts w:ascii="Times New Roman" w:hAnsi="Times New Roman" w:cs="Times New Roman"/>
                <w:sz w:val="20"/>
              </w:rPr>
              <w:t>.2.</w:t>
            </w:r>
            <w:r w:rsidRPr="00F527A0">
              <w:rPr>
                <w:sz w:val="20"/>
              </w:rPr>
              <w:t xml:space="preserve"> </w:t>
            </w:r>
            <w:r w:rsidR="00C433A6" w:rsidRPr="00F527A0">
              <w:rPr>
                <w:rFonts w:ascii="Times New Roman" w:hAnsi="Times New Roman" w:cs="Times New Roman"/>
                <w:sz w:val="20"/>
              </w:rPr>
              <w:t>Изменение лицензии на осуществление деятельности в области железнодорожного транспорта общего 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93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транспорта и коммуникаций Республики Беларусь от 14.04.2023 № 18 «Об утверждении регламентов административных процедур»</w:t>
            </w:r>
          </w:p>
          <w:p w:rsidR="000B054D" w:rsidRPr="00F527A0" w:rsidRDefault="000B05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Регламент административной процедуры, осуществляемой в отношении субъектов хозяйствования, по подпункту5.13</w:t>
            </w:r>
            <w:r w:rsidRPr="00F527A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F527A0">
              <w:rPr>
                <w:rFonts w:ascii="Times New Roman" w:hAnsi="Times New Roman" w:cs="Times New Roman"/>
                <w:sz w:val="20"/>
              </w:rPr>
              <w:t>.2</w:t>
            </w:r>
          </w:p>
          <w:p w:rsidR="000B054D" w:rsidRPr="00F527A0" w:rsidRDefault="000B05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 «Изменение лицензии на осуществление деятельности в области железнодорожного транспорта общего пользования»</w:t>
            </w:r>
          </w:p>
          <w:p w:rsidR="00C935C4" w:rsidRPr="00F527A0" w:rsidRDefault="00C93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Заявление об изменении лицензии 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Документ, подтверждающий уплату государственной пошлины за изменение лицензии (за исключением случая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пространства) 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Выписка из торгового регистра страны учреждения или иное эквивалентное доказательство, подтверждающее изменение наименования, места нахождения лицензиата – иностранной организации; фамилии, имени, отчества (если таковое имеется), места жительства лицензиата – иностранного индивидуального предпринимателя, в соответствии с законодательством страны их учреждения (при изменении лицензии в случаях, предусмотренных в пункте </w:t>
            </w:r>
            <w:proofErr w:type="gramStart"/>
            <w:r w:rsidRPr="00F527A0">
              <w:rPr>
                <w:rFonts w:ascii="Times New Roman" w:hAnsi="Times New Roman" w:cs="Times New Roman"/>
                <w:sz w:val="20"/>
              </w:rPr>
              <w:t>1.1  пункта</w:t>
            </w:r>
            <w:proofErr w:type="gramEnd"/>
            <w:r w:rsidRPr="00F527A0">
              <w:rPr>
                <w:rFonts w:ascii="Times New Roman" w:hAnsi="Times New Roman" w:cs="Times New Roman"/>
                <w:sz w:val="20"/>
              </w:rPr>
              <w:t xml:space="preserve"> 1 статьи 22 Закона Республики Беларусь «О лицензировании»)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Копии учредительных либо иных организационно-распорядитель-</w:t>
            </w:r>
            <w:proofErr w:type="spellStart"/>
            <w:r w:rsidRPr="00F527A0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F527A0">
              <w:rPr>
                <w:rFonts w:ascii="Times New Roman" w:hAnsi="Times New Roman" w:cs="Times New Roman"/>
                <w:sz w:val="20"/>
              </w:rPr>
              <w:t xml:space="preserve"> документов иностранной организации, определяющих статус обособленного </w:t>
            </w:r>
            <w:proofErr w:type="spellStart"/>
            <w:proofErr w:type="gramStart"/>
            <w:r w:rsidRPr="00F527A0">
              <w:rPr>
                <w:rFonts w:ascii="Times New Roman" w:hAnsi="Times New Roman" w:cs="Times New Roman"/>
                <w:sz w:val="20"/>
              </w:rPr>
              <w:t>подразде-ления</w:t>
            </w:r>
            <w:proofErr w:type="spellEnd"/>
            <w:proofErr w:type="gramEnd"/>
            <w:r w:rsidRPr="00F527A0">
              <w:rPr>
                <w:rFonts w:ascii="Times New Roman" w:hAnsi="Times New Roman" w:cs="Times New Roman"/>
                <w:sz w:val="20"/>
              </w:rPr>
              <w:t xml:space="preserve"> этой иностранной организации (при изменении лицензии в связи с изменением перечня обособленных подразделений, в том числе их наименования и (или) места нахождения)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При обращении за изменением лицензии в связи с изменением перечня услуг, составляющих лицензируемый вид деятельности, участков инфраструктуры, на которых лицензиат намерен осуществлять лицензируемый вид деятельности, перечня </w:t>
            </w:r>
            <w:proofErr w:type="gramStart"/>
            <w:r w:rsidRPr="00F527A0">
              <w:rPr>
                <w:rFonts w:ascii="Times New Roman" w:hAnsi="Times New Roman" w:cs="Times New Roman"/>
                <w:sz w:val="20"/>
              </w:rPr>
              <w:t>обособлен-</w:t>
            </w:r>
            <w:proofErr w:type="spellStart"/>
            <w:r w:rsidRPr="00F527A0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proofErr w:type="gramEnd"/>
            <w:r w:rsidRPr="00F527A0">
              <w:rPr>
                <w:rFonts w:ascii="Times New Roman" w:hAnsi="Times New Roman" w:cs="Times New Roman"/>
                <w:sz w:val="20"/>
              </w:rPr>
              <w:t xml:space="preserve"> подразделений, транспортных средств железнодорожного транспорта, в которых (с использованием которых) будет осуществляться лицензируемый вид деятельности*: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сведения о транспортных средствах железнодорожного транспорта, с использованием которых будет осуществляться лицензируемый вид деятельности (далее - транспортное средство железнодорожного транспорта)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ab/>
              <w:t xml:space="preserve">копии документов, подтверждающих соответствие транспортных средств железнодорожного транспорта требованиям, предусмотренным в абзаце втором статьи 79 Закона Республики Беларусь «О лицензировании» (технические паспорта транспортных средств железнодорожного транспорта; эксплуатационная документация завода –изготовителя на транспортные средства железнодорожного транспорта, предназначенные для перевозки пассажиров, багажа и </w:t>
            </w:r>
            <w:proofErr w:type="spellStart"/>
            <w:r w:rsidRPr="00F527A0">
              <w:rPr>
                <w:rFonts w:ascii="Times New Roman" w:hAnsi="Times New Roman" w:cs="Times New Roman"/>
                <w:sz w:val="20"/>
              </w:rPr>
              <w:t>грузобагажа</w:t>
            </w:r>
            <w:proofErr w:type="spellEnd"/>
            <w:r w:rsidRPr="00F527A0">
              <w:rPr>
                <w:rFonts w:ascii="Times New Roman" w:hAnsi="Times New Roman" w:cs="Times New Roman"/>
                <w:sz w:val="20"/>
              </w:rPr>
              <w:t>; сертификаты соответствия на транспортные средства железнодорожного транспорта, подлежащие подтверждению соответствия в соответствии с требованиями технических регламентов Таможенного союза ТР ТС 001/2011 «О безопасности железнодорожного подвижного состава» и ТР ТС 002/2011 «О безопасности высокоскоростного железнодорожного транспорта», принятых Решением Комиссии Таможенного союза от 15 июля 2011 г. № 710; разрешение на допуск (акт допуска) транспортного средства железнодорожного транспорта на инфраструктуру государства - члена Евразийского экономического союза, в котором создан (зарегистрирован) лицензиат)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ab/>
              <w:t>копия специального разрешения (лицензии) на осуществление перевозочной деятельности, выданного уполномоченным органом государства-члена Евразийского экономического союза, в котором создан (зарегистрирован) лицензиат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ab/>
              <w:t xml:space="preserve">копия договора на проведение работ по ликвидации чрезвычайных ситуаций с организациями, оказывающими эти </w:t>
            </w: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услуги на территории Республики Беларусь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ab/>
              <w:t>сведения о работниках, которые будут осуществлять лицензируемый вид деятельности</w:t>
            </w:r>
          </w:p>
          <w:p w:rsidR="000B054D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ab/>
              <w:t>копия документа, подтверждающего назначение работника, ответственного за оказание услуг, составляющих лицензируемый вид деятельности</w:t>
            </w:r>
          </w:p>
          <w:p w:rsidR="00C433A6" w:rsidRPr="00F527A0" w:rsidRDefault="000B054D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ab/>
              <w:t>копия документа, подтверждающего назначение работника, ответственного за обеспечение безопасности движения и эксплуатации железнодорожного транспорта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15 рабочих дней, а при проведении экспертизы - 25 рабочих дней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государственная пошлина</w:t>
            </w:r>
          </w:p>
        </w:tc>
      </w:tr>
      <w:tr w:rsidR="00C433A6" w:rsidRPr="00A54B10" w:rsidTr="00F527A0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 xml:space="preserve">5.32.4. </w:t>
            </w:r>
            <w:hyperlink r:id="rId22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</w:rPr>
                <w:t>Получение</w:t>
              </w:r>
            </w:hyperlink>
            <w:r w:rsidRPr="00F527A0">
              <w:rPr>
                <w:rFonts w:ascii="Times New Roman" w:hAnsi="Times New Roman" w:cs="Times New Roman"/>
                <w:sz w:val="20"/>
              </w:rPr>
              <w:t xml:space="preserve"> согласования уровней воды выше и ниже гидроэлектростанций и других водоподпорных сооружений на внутренних водных путях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935C4" w:rsidP="00C93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транспорта и коммуникаций Республики Беларусь от 22.09.2022 № 82 «Об утверждении регламента административной процедуры»</w:t>
            </w:r>
          </w:p>
          <w:p w:rsidR="00C935C4" w:rsidRPr="00F527A0" w:rsidRDefault="00064B08" w:rsidP="00C935C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C935C4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C935C4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5.32.4 </w:t>
            </w:r>
            <w:r w:rsidR="00AE2A4F" w:rsidRPr="00F527A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935C4" w:rsidRPr="00F527A0">
              <w:rPr>
                <w:rFonts w:ascii="Times New Roman" w:hAnsi="Times New Roman" w:cs="Times New Roman"/>
                <w:sz w:val="20"/>
                <w:szCs w:val="20"/>
              </w:rPr>
              <w:t>Получение согласования уровней воды выше и ниже гидроэлектростанций и других водоподпорных сооруж</w:t>
            </w:r>
            <w:r w:rsidR="00AE2A4F" w:rsidRPr="00F527A0">
              <w:rPr>
                <w:rFonts w:ascii="Times New Roman" w:hAnsi="Times New Roman" w:cs="Times New Roman"/>
                <w:sz w:val="20"/>
                <w:szCs w:val="20"/>
              </w:rPr>
              <w:t>ений на внутренних водных путях»</w:t>
            </w:r>
          </w:p>
          <w:p w:rsidR="00C935C4" w:rsidRPr="00F527A0" w:rsidRDefault="00C935C4" w:rsidP="00C935C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A4F" w:rsidRPr="00F527A0" w:rsidRDefault="00AE2A4F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заявление</w:t>
            </w:r>
          </w:p>
          <w:p w:rsidR="00AE2A4F" w:rsidRPr="00F527A0" w:rsidRDefault="00AE2A4F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схема расположения гидроэлектростанции (другого водоподпорного сооружения) на внутреннем водном пути с привязкой к географическим координатам</w:t>
            </w:r>
          </w:p>
          <w:p w:rsidR="00C433A6" w:rsidRPr="00F527A0" w:rsidRDefault="00AE2A4F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пояснительная записка с указанием планируемых уровней воды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15 дней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  <w:tr w:rsidR="00C433A6" w:rsidRPr="00A54B10" w:rsidTr="00F527A0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73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8.8</w:t>
            </w:r>
            <w:r w:rsidRPr="00F527A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F527A0">
              <w:rPr>
                <w:rFonts w:ascii="Times New Roman" w:hAnsi="Times New Roman" w:cs="Times New Roman"/>
                <w:sz w:val="20"/>
              </w:rPr>
              <w:t>.1.</w:t>
            </w:r>
            <w:r w:rsidR="00C433A6" w:rsidRPr="00F527A0">
              <w:rPr>
                <w:rFonts w:ascii="Times New Roman" w:hAnsi="Times New Roman" w:cs="Times New Roman"/>
                <w:sz w:val="20"/>
              </w:rPr>
              <w:t xml:space="preserve"> Согласование повышения отпускной цены на товары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AE2A4F" w:rsidP="00AE2A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антимонопольного регулирования и торговли Республики Беларусь от 21.10.2022 № 64 «Об утверждении регламентов административных процедур в области ценообразования»</w:t>
            </w:r>
          </w:p>
          <w:p w:rsidR="00AE2A4F" w:rsidRPr="00F527A0" w:rsidRDefault="00064B08">
            <w:pPr>
              <w:spacing w:after="1" w:line="220" w:lineRule="atLeast"/>
              <w:jc w:val="both"/>
              <w:rPr>
                <w:sz w:val="20"/>
                <w:szCs w:val="20"/>
              </w:rPr>
            </w:pPr>
            <w:hyperlink r:id="rId24" w:history="1">
              <w:r w:rsidR="00AE2A4F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AE2A4F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8.8</w:t>
            </w:r>
            <w:r w:rsidR="00AE2A4F" w:rsidRPr="00F527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AE2A4F" w:rsidRPr="00F527A0">
              <w:rPr>
                <w:rFonts w:ascii="Times New Roman" w:hAnsi="Times New Roman" w:cs="Times New Roman"/>
                <w:sz w:val="20"/>
                <w:szCs w:val="20"/>
              </w:rPr>
              <w:t>.1 «Согласование повышения отпускной цены на товары»</w:t>
            </w:r>
          </w:p>
          <w:p w:rsidR="00AE2A4F" w:rsidRPr="00F527A0" w:rsidRDefault="00AE2A4F" w:rsidP="00AE2A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A4F" w:rsidRPr="00F527A0" w:rsidRDefault="00AE2A4F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заявление о согласовании повышения отпускной цены на товары</w:t>
            </w:r>
          </w:p>
          <w:p w:rsidR="00AE2A4F" w:rsidRPr="00F527A0" w:rsidRDefault="00AE2A4F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экономический расчет, подтверждающий уровень отпускных цен на товары, с расшифровкой статей затрат (далее - предлагаемая плановая калькуляция) </w:t>
            </w:r>
          </w:p>
          <w:p w:rsidR="00AE2A4F" w:rsidRPr="00F527A0" w:rsidRDefault="00AE2A4F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калькуляция отпускной цены на товар (за последний отчетный период) </w:t>
            </w:r>
          </w:p>
          <w:p w:rsidR="00AE2A4F" w:rsidRPr="00F527A0" w:rsidRDefault="00AE2A4F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сравнительный анализ действующей и предлагаемой плановой калькуляции отпускной цены на товар </w:t>
            </w:r>
          </w:p>
          <w:p w:rsidR="00AE2A4F" w:rsidRPr="00F527A0" w:rsidRDefault="00AE2A4F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пояснительная записка о причинах повышения отпускных цен</w:t>
            </w:r>
          </w:p>
          <w:p w:rsidR="00C433A6" w:rsidRPr="00F527A0" w:rsidRDefault="00AE2A4F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маркетинговый анализ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10 рабочих дней, а для товаров со сроком хранения 30 дней и менее - 5 рабочих дней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  <w:tr w:rsidR="00C433A6" w:rsidRPr="00A54B10" w:rsidTr="00F527A0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93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8.8</w:t>
            </w:r>
            <w:r w:rsidRPr="00F527A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F527A0">
              <w:rPr>
                <w:rFonts w:ascii="Times New Roman" w:hAnsi="Times New Roman" w:cs="Times New Roman"/>
                <w:sz w:val="20"/>
              </w:rPr>
              <w:t>.2.</w:t>
            </w:r>
            <w:r w:rsidR="00C433A6" w:rsidRPr="00F527A0">
              <w:rPr>
                <w:rFonts w:ascii="Times New Roman" w:hAnsi="Times New Roman" w:cs="Times New Roman"/>
                <w:sz w:val="20"/>
              </w:rPr>
              <w:t>Согласование установления отпускной цены на товары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AE2A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антимонопольного регулирования и торговли Республики Беларусь от 21.10.2022 № 64 «Об утверждении регламентов административных процедур в области ценообразования»</w:t>
            </w:r>
          </w:p>
          <w:p w:rsidR="00AE2A4F" w:rsidRPr="00F527A0" w:rsidRDefault="00064B08">
            <w:pPr>
              <w:spacing w:after="1" w:line="220" w:lineRule="atLeast"/>
              <w:jc w:val="both"/>
              <w:rPr>
                <w:sz w:val="20"/>
                <w:szCs w:val="20"/>
              </w:rPr>
            </w:pPr>
            <w:hyperlink r:id="rId25" w:history="1">
              <w:r w:rsidR="00AE2A4F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AE2A4F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8.8</w:t>
            </w:r>
            <w:r w:rsidR="00AE2A4F" w:rsidRPr="00F527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AE2A4F" w:rsidRPr="00F527A0">
              <w:rPr>
                <w:rFonts w:ascii="Times New Roman" w:hAnsi="Times New Roman" w:cs="Times New Roman"/>
                <w:sz w:val="20"/>
                <w:szCs w:val="20"/>
              </w:rPr>
              <w:t>.2 «Согласование установления отпускной цены на товары»</w:t>
            </w:r>
          </w:p>
          <w:p w:rsidR="00AE2A4F" w:rsidRPr="00F527A0" w:rsidRDefault="00AE2A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EB" w:rsidRPr="00F527A0" w:rsidRDefault="006403E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заявление о согласовании установления отпускной цены на товары</w:t>
            </w:r>
          </w:p>
          <w:p w:rsidR="006403EB" w:rsidRPr="00F527A0" w:rsidRDefault="006403E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экономический расчет, подтверждающий уровень отпускных цен на товары, с расшифровкой статей затрат</w:t>
            </w:r>
          </w:p>
          <w:p w:rsidR="006403EB" w:rsidRPr="00F527A0" w:rsidRDefault="006403E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пояснительная записка с обоснованием предлагаемого уровня отпускных цен</w:t>
            </w:r>
          </w:p>
          <w:p w:rsidR="00C433A6" w:rsidRPr="00F527A0" w:rsidRDefault="006403E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маркетинговый анализ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10 рабочих дней, а для товаров со сроком хранения 30 дней и менее - 5 рабочих дней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  <w:tr w:rsidR="00C433A6" w:rsidRPr="00A54B10" w:rsidTr="00F527A0">
        <w:trPr>
          <w:trHeight w:val="762"/>
        </w:trPr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93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8.8</w:t>
            </w:r>
            <w:r w:rsidRPr="00F527A0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F527A0">
              <w:rPr>
                <w:rFonts w:ascii="Times New Roman" w:hAnsi="Times New Roman" w:cs="Times New Roman"/>
                <w:sz w:val="20"/>
              </w:rPr>
              <w:t>.1.</w:t>
            </w:r>
            <w:r w:rsidR="00C433A6" w:rsidRPr="00F527A0">
              <w:rPr>
                <w:rFonts w:ascii="Times New Roman" w:hAnsi="Times New Roman" w:cs="Times New Roman"/>
                <w:sz w:val="20"/>
              </w:rPr>
              <w:t>Согласование товарообменных операций без поступления денежных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6403EB" w:rsidP="00640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антимонопольного регулирования и торговли Республики Беларусь от 24.10.2022 № 67 «Об утверждении регламента административной процедуры"</w:t>
            </w:r>
          </w:p>
          <w:p w:rsidR="006403EB" w:rsidRPr="00F527A0" w:rsidRDefault="006403EB" w:rsidP="006403E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</w:t>
            </w:r>
            <w:r w:rsidRPr="00F52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хозяйствования, по подпункту 8.8</w:t>
            </w:r>
            <w:r w:rsidRPr="00F527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527A0">
              <w:rPr>
                <w:rFonts w:ascii="Times New Roman" w:hAnsi="Times New Roman" w:cs="Times New Roman"/>
                <w:sz w:val="20"/>
                <w:szCs w:val="20"/>
              </w:rPr>
              <w:t>.1 «Согласование товарообменных операций без поступления денежных средств»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EB" w:rsidRPr="00F527A0" w:rsidRDefault="006403E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заявление о согласовании товарообменной операции без поступления денежных средств</w:t>
            </w:r>
          </w:p>
          <w:p w:rsidR="006403EB" w:rsidRPr="00F527A0" w:rsidRDefault="006403E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проект договора, предусматривающий осуществление товарообменной операции без поступления денежных средств (далее - договор)</w:t>
            </w:r>
          </w:p>
          <w:p w:rsidR="006403EB" w:rsidRPr="00F527A0" w:rsidRDefault="006403E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экономическое обоснование к договору</w:t>
            </w:r>
          </w:p>
          <w:p w:rsidR="006403EB" w:rsidRPr="00F527A0" w:rsidRDefault="006403E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маркетинговый анализ уровня цен на обмениваемый товар на рынке республики (для обеих сторон)</w:t>
            </w:r>
          </w:p>
          <w:p w:rsidR="006403EB" w:rsidRPr="00F527A0" w:rsidRDefault="006403E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плановая калькуляция по расчету отпускных цен (для обеих сторон)</w:t>
            </w:r>
          </w:p>
          <w:p w:rsidR="006403EB" w:rsidRPr="00F527A0" w:rsidRDefault="006403E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акт сверки расчетов между продавцом и покупателем</w:t>
            </w:r>
          </w:p>
          <w:p w:rsidR="006403EB" w:rsidRPr="00F527A0" w:rsidRDefault="006403E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отчет о прибылях и убытках</w:t>
            </w:r>
          </w:p>
          <w:p w:rsidR="00C433A6" w:rsidRPr="00F527A0" w:rsidRDefault="006403E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справка об отсутствии денежных средств для погашения обязательств по договору (вследствие чего возникла необходимость в совершении товарообменной операции)</w:t>
            </w:r>
          </w:p>
          <w:p w:rsidR="006403EB" w:rsidRPr="00F527A0" w:rsidRDefault="006403EB" w:rsidP="00F527A0">
            <w:pPr>
              <w:pStyle w:val="ConsPlusNormal"/>
              <w:ind w:left="14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10 рабочих дней, а для товаров со сроком хранения 30 дней и менее - 5 рабочих дней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A6" w:rsidRPr="00F527A0" w:rsidRDefault="00C43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</w:tbl>
    <w:p w:rsidR="002D60C5" w:rsidRDefault="002D60C5"/>
    <w:sectPr w:rsidR="002D60C5" w:rsidSect="00F527A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A6"/>
    <w:rsid w:val="00046A90"/>
    <w:rsid w:val="00064B08"/>
    <w:rsid w:val="000B054D"/>
    <w:rsid w:val="000E04DE"/>
    <w:rsid w:val="002D60C5"/>
    <w:rsid w:val="002E7398"/>
    <w:rsid w:val="00340E64"/>
    <w:rsid w:val="00462E8D"/>
    <w:rsid w:val="006301C1"/>
    <w:rsid w:val="006403EB"/>
    <w:rsid w:val="007F3AF3"/>
    <w:rsid w:val="00924698"/>
    <w:rsid w:val="00A54B10"/>
    <w:rsid w:val="00AE2A4F"/>
    <w:rsid w:val="00B60EDC"/>
    <w:rsid w:val="00BB60E3"/>
    <w:rsid w:val="00C433A6"/>
    <w:rsid w:val="00C730AB"/>
    <w:rsid w:val="00C935C4"/>
    <w:rsid w:val="00F5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8CA77-617A-4B25-8B0C-CC98C950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A5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1C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30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C008503A60A27908A00F1148F0FB9B7629B7674297C3EFEB97C32D771511238576A81A55941947EBE045D9D639582AA2AC95B59D46D9DFB0DF26590UFADO" TargetMode="External"/><Relationship Id="rId13" Type="http://schemas.openxmlformats.org/officeDocument/2006/relationships/hyperlink" Target="consultantplus://offline/ref=0B5C35C9AD4B0AD4A0354A649FA06F56CE51E1B55BE03D3632311F224010CCA68FED92A470C2036B2B0CB65FD950768680D0A4367E871AF2648F6C42E2PDKEO" TargetMode="External"/><Relationship Id="rId18" Type="http://schemas.openxmlformats.org/officeDocument/2006/relationships/hyperlink" Target="consultantplus://offline/ref=84BFA8AC83914110CCF0A5F4774CC96A16FCB3229DF3B3FE1A23C695FD070E4B915C69F7D2ED98DE86ADCD3CD9EFFB60DB5FDC7F45CCCA90A496FED81An4j7L" TargetMode="External"/><Relationship Id="rId26" Type="http://schemas.openxmlformats.org/officeDocument/2006/relationships/hyperlink" Target="consultantplus://offline/ref=40FDDC495C06BF91276C8B7A0B47EACC1695B1ADE74C9357F41CED6F6724877F8580CBE3CA03F4174D0E87F473F4961A498735B9054CB035661C9A0CF3k7V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A6E6E21D35E075A9F9C977485B141A1FA157B8BAE1C50372E3E7D3E62AE6EA1B6D69BD59C2FD45F44E9F3EC8DFC9E7C4C8E647CA635AA6593154223714w1I" TargetMode="External"/><Relationship Id="rId7" Type="http://schemas.openxmlformats.org/officeDocument/2006/relationships/hyperlink" Target="consultantplus://offline/ref=84BFA8AC83914110CCF0A5F4774CC96A16FCB3229DF3B3F91D2DC595FD070E4B915C69F7D2ED98DE86ADCD3EDBEDFB60DB5FDC7F45CCCA90A496FED81An4j7L" TargetMode="External"/><Relationship Id="rId12" Type="http://schemas.openxmlformats.org/officeDocument/2006/relationships/hyperlink" Target="consultantplus://offline/ref=84BFA8AC83914110CCF0A5F4774CC96A16FCB3229DF3B3FF1E22C395FD070E4B915C69F7D2ED98DE86ADCD3EDBEAFB60DB5FDC7F45CCCA90A496FED81An4j7L" TargetMode="External"/><Relationship Id="rId17" Type="http://schemas.openxmlformats.org/officeDocument/2006/relationships/hyperlink" Target="consultantplus://offline/ref=13C83AB243B9EF4D02440D221885B5BEAD607CA930FCC6F6321BC8E10A8D7DF62BCD6D3E8EEBA2033A62C27E87DB5F51CD4EA60C00436741BB8A7531E4C9J9I" TargetMode="External"/><Relationship Id="rId25" Type="http://schemas.openxmlformats.org/officeDocument/2006/relationships/hyperlink" Target="consultantplus://offline/ref=7F6EA2D69070C65E1419F4E07D09FDD47EEF3FB018EDDE1936EE358EFDB3C1371E08ACD31E0E921CA0C79459390E4186E862D1983EBE0F86FF6F6C59520FO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BFA8AC83914110CCF0A5F4774CC96A16FCB3229DF3B3FE1A29C295FD070E4B915C69F7D2ED98DE86ADCD3FDFE6FB60DB5FDC7F45CCCA90A496FED81An4j7L" TargetMode="External"/><Relationship Id="rId20" Type="http://schemas.openxmlformats.org/officeDocument/2006/relationships/hyperlink" Target="consultantplus://offline/ref=A329EA58AB8A8C67AE3D36954D78EA5A0C616917C7D4B289E5C6C2F3E2B732534210A8CC7A4A1B1213194ACC7BCB6B9751610FAF364333D3F8B02C9EF2DCu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97405CF3C12303D0CEC6A72B1005F0D7078E73E38AE863D68D93D4FCA7D86E1C61AE6F91599DC2BFE8F00CAF6B18D5984F19FCD1B4B5FCEF063B4D1EI9j6M" TargetMode="External"/><Relationship Id="rId11" Type="http://schemas.openxmlformats.org/officeDocument/2006/relationships/hyperlink" Target="consultantplus://offline/ref=5E4EC5E9634DFC5D3DA77F0C6063274D253E0F93E8A13CDD973131DA00852404478353489F537CEA158200C8CB6A645113790F14529C458FF716B621F9v1E5O" TargetMode="External"/><Relationship Id="rId24" Type="http://schemas.openxmlformats.org/officeDocument/2006/relationships/hyperlink" Target="consultantplus://offline/ref=2D5BC0A7474564FF7FE13341B9B7EB4F5DEDB51AC1D84AE76793B9C8E27AE7973CADE5058ABC1B00237A79533E3D498DD21C030F612A294463B690950DR8MEJ" TargetMode="External"/><Relationship Id="rId5" Type="http://schemas.openxmlformats.org/officeDocument/2006/relationships/hyperlink" Target="consultantplus://offline/ref=84BFA8AC83914110CCF0A5F4774CC96A16FCB3229DF3B3FD1C23C495FD070E4B915C69F7D2ED98DE86ADCD3ED0E8FB60DB5FDC7F45CCCA90A496FED81An4j7L" TargetMode="External"/><Relationship Id="rId15" Type="http://schemas.openxmlformats.org/officeDocument/2006/relationships/hyperlink" Target="consultantplus://offline/ref=AA84917EE40200BFBFD339D88118E1F233BB698CCA9B4C48E39CF7C9EC1964838670357CE8CC06F35E8A5E927F085844F07E39F83A84CD00C143A2B0FEv4G6I" TargetMode="External"/><Relationship Id="rId23" Type="http://schemas.openxmlformats.org/officeDocument/2006/relationships/hyperlink" Target="consultantplus://offline/ref=85B41B624E8E7E540DBB413C2988402A6F580F48184F0E1C93D2F6E175402AE3190F83C65F3186C1DAB384215D60BF60218874A159C819F5AFDE14CBEDCDF2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E4EC5E9634DFC5D3DA77F0C6063274D253E0F93E8A235DD913030DA00852404478353489F537CEA158207C8C968645113790F14529C458FF716B621F9v1E5O" TargetMode="External"/><Relationship Id="rId19" Type="http://schemas.openxmlformats.org/officeDocument/2006/relationships/hyperlink" Target="consultantplus://offline/ref=1056568917B13EEB9E4662D48BE0D05514206F9893B844002B52AE0CE2EC5F0E50AE7A8F5EAF123C7F082F9B86AA47573871BE2CBA0AF1B6C35EEF7570x2ODI" TargetMode="External"/><Relationship Id="rId4" Type="http://schemas.openxmlformats.org/officeDocument/2006/relationships/hyperlink" Target="consultantplus://offline/ref=84BFA8AC83914110CCF0A5F4774CC96A16FCB3229DF3B3FB1923C795FD070E4B915C69F7D2ED98DE86ADCD3ED1E9FB60DB5FDC7F45CCCA90A496FED81An4j7L" TargetMode="External"/><Relationship Id="rId9" Type="http://schemas.openxmlformats.org/officeDocument/2006/relationships/hyperlink" Target="consultantplus://offline/ref=84BFA8AC83914110CCF0A5F4774CC96A16FCB3229DF3B3FA1E2CC295FD070E4B915C69F7D2ED98DE86ADCD3FDAE8FB60DB5FDC7F45CCCA90A496FED81An4j7L" TargetMode="External"/><Relationship Id="rId14" Type="http://schemas.openxmlformats.org/officeDocument/2006/relationships/hyperlink" Target="consultantplus://offline/ref=84BFA8AC83914110CCF0A5F4774CC96A16FCB3229DF3B3FE1A29C295FD070E4B915C69F7D2ED98DE86ADCD3EDBEBFB60DB5FDC7F45CCCA90A496FED81An4j7L" TargetMode="External"/><Relationship Id="rId22" Type="http://schemas.openxmlformats.org/officeDocument/2006/relationships/hyperlink" Target="consultantplus://offline/ref=84BFA8AC83914110CCF0A5F4774CC96A16FCB3229DF3B3FF1F2BC195FD070E4B915C69F7D2ED98DE86ADCD3EDBECFB60DB5FDC7F45CCCA90A496FED81An4j7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4434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Стасевич Ирина Леонидовна</dc:creator>
  <cp:keywords/>
  <dc:description/>
  <cp:lastModifiedBy>Стасевич Ирина Леонидовна</cp:lastModifiedBy>
  <cp:revision>2</cp:revision>
  <cp:lastPrinted>2023-05-26T13:48:00Z</cp:lastPrinted>
  <dcterms:created xsi:type="dcterms:W3CDTF">2023-06-08T11:46:00Z</dcterms:created>
  <dcterms:modified xsi:type="dcterms:W3CDTF">2023-06-08T11:46:00Z</dcterms:modified>
</cp:coreProperties>
</file>